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EC41" w14:textId="77777777" w:rsidR="00DE731E" w:rsidRPr="002653CA" w:rsidRDefault="00DE731E" w:rsidP="00DE731E">
      <w:pPr>
        <w:jc w:val="center"/>
        <w:rPr>
          <w:rFonts w:asciiTheme="minorHAnsi" w:hAnsiTheme="minorHAnsi" w:cstheme="minorHAnsi"/>
          <w:szCs w:val="24"/>
          <w:lang w:val="en-CA"/>
        </w:rPr>
      </w:pPr>
    </w:p>
    <w:p w14:paraId="7A2A400B" w14:textId="77777777" w:rsidR="00DE731E" w:rsidRPr="002653CA" w:rsidRDefault="00DE731E" w:rsidP="00DE731E">
      <w:pPr>
        <w:jc w:val="center"/>
        <w:rPr>
          <w:rFonts w:asciiTheme="minorHAnsi" w:hAnsiTheme="minorHAnsi" w:cstheme="minorHAnsi"/>
          <w:szCs w:val="24"/>
          <w:lang w:val="en-CA"/>
        </w:rPr>
      </w:pPr>
    </w:p>
    <w:p w14:paraId="41E7DC4F" w14:textId="77777777" w:rsidR="00DE731E" w:rsidRPr="002653CA" w:rsidRDefault="00DE731E" w:rsidP="00DE731E">
      <w:pPr>
        <w:jc w:val="center"/>
        <w:rPr>
          <w:rFonts w:asciiTheme="minorHAnsi" w:hAnsiTheme="minorHAnsi" w:cstheme="minorHAnsi"/>
          <w:szCs w:val="24"/>
          <w:lang w:val="en-CA"/>
        </w:rPr>
      </w:pPr>
    </w:p>
    <w:p w14:paraId="76FB9558" w14:textId="77777777" w:rsidR="00DE731E" w:rsidRPr="002653CA" w:rsidRDefault="00DE731E" w:rsidP="00DE731E">
      <w:pPr>
        <w:jc w:val="center"/>
        <w:rPr>
          <w:rFonts w:asciiTheme="minorHAnsi" w:hAnsiTheme="minorHAnsi" w:cstheme="minorHAnsi"/>
          <w:szCs w:val="24"/>
          <w:lang w:val="en-CA"/>
        </w:rPr>
      </w:pPr>
    </w:p>
    <w:p w14:paraId="2C9D3839" w14:textId="77777777" w:rsidR="00DE731E" w:rsidRPr="002653CA" w:rsidRDefault="00DE731E" w:rsidP="00DE731E">
      <w:pPr>
        <w:jc w:val="center"/>
        <w:rPr>
          <w:rFonts w:asciiTheme="minorHAnsi" w:hAnsiTheme="minorHAnsi" w:cstheme="minorHAnsi"/>
          <w:szCs w:val="24"/>
          <w:lang w:val="en-CA"/>
        </w:rPr>
      </w:pPr>
    </w:p>
    <w:p w14:paraId="2682A1E0" w14:textId="77777777" w:rsidR="00DE731E" w:rsidRPr="002653CA" w:rsidRDefault="00DE731E" w:rsidP="00DE731E">
      <w:pPr>
        <w:jc w:val="center"/>
        <w:rPr>
          <w:rFonts w:asciiTheme="minorHAnsi" w:hAnsiTheme="minorHAnsi" w:cstheme="minorHAnsi"/>
          <w:szCs w:val="24"/>
          <w:lang w:val="en-CA"/>
        </w:rPr>
      </w:pPr>
    </w:p>
    <w:p w14:paraId="7C88C691" w14:textId="77777777" w:rsidR="00DE731E" w:rsidRPr="002653CA" w:rsidRDefault="00DE731E" w:rsidP="00DE731E">
      <w:pPr>
        <w:jc w:val="center"/>
        <w:rPr>
          <w:rFonts w:asciiTheme="minorHAnsi" w:hAnsiTheme="minorHAnsi" w:cstheme="minorHAnsi"/>
          <w:szCs w:val="24"/>
          <w:lang w:val="en-CA"/>
        </w:rPr>
      </w:pPr>
    </w:p>
    <w:p w14:paraId="2636B1B9" w14:textId="77777777" w:rsidR="00DE731E" w:rsidRPr="002653CA" w:rsidRDefault="00DE731E" w:rsidP="00DE731E">
      <w:pPr>
        <w:jc w:val="center"/>
        <w:rPr>
          <w:rFonts w:asciiTheme="minorHAnsi" w:hAnsiTheme="minorHAnsi" w:cstheme="minorHAnsi"/>
          <w:szCs w:val="24"/>
          <w:lang w:val="en-CA"/>
        </w:rPr>
      </w:pPr>
    </w:p>
    <w:p w14:paraId="1B4CC23A" w14:textId="77777777" w:rsidR="00DE731E" w:rsidRPr="002653CA" w:rsidRDefault="00DE731E" w:rsidP="00DE731E">
      <w:pPr>
        <w:jc w:val="center"/>
        <w:rPr>
          <w:rFonts w:asciiTheme="minorHAnsi" w:hAnsiTheme="minorHAnsi" w:cstheme="minorHAnsi"/>
          <w:szCs w:val="24"/>
          <w:lang w:val="en-CA"/>
        </w:rPr>
      </w:pPr>
    </w:p>
    <w:p w14:paraId="6AC3F180" w14:textId="77777777" w:rsidR="00DE731E" w:rsidRPr="002653CA" w:rsidRDefault="00DE731E" w:rsidP="00DE731E">
      <w:pPr>
        <w:jc w:val="center"/>
        <w:rPr>
          <w:rFonts w:asciiTheme="minorHAnsi" w:hAnsiTheme="minorHAnsi" w:cstheme="minorHAnsi"/>
          <w:szCs w:val="24"/>
          <w:lang w:val="en-CA"/>
        </w:rPr>
      </w:pPr>
    </w:p>
    <w:p w14:paraId="7A14B1CF" w14:textId="77777777" w:rsidR="00DE731E" w:rsidRPr="002653CA" w:rsidRDefault="00DE731E" w:rsidP="00DE731E">
      <w:pPr>
        <w:jc w:val="center"/>
        <w:rPr>
          <w:rFonts w:asciiTheme="minorHAnsi" w:hAnsiTheme="minorHAnsi" w:cstheme="minorHAnsi"/>
          <w:szCs w:val="24"/>
          <w:lang w:val="en-CA"/>
        </w:rPr>
      </w:pPr>
    </w:p>
    <w:p w14:paraId="06F64B23" w14:textId="77777777" w:rsidR="00DE731E" w:rsidRPr="002653CA" w:rsidRDefault="00DE731E" w:rsidP="00DE731E">
      <w:pPr>
        <w:jc w:val="center"/>
        <w:rPr>
          <w:rFonts w:asciiTheme="minorHAnsi" w:hAnsiTheme="minorHAnsi" w:cstheme="minorHAnsi"/>
          <w:szCs w:val="24"/>
          <w:lang w:val="en-CA"/>
        </w:rPr>
      </w:pPr>
    </w:p>
    <w:p w14:paraId="31AD37C9" w14:textId="77777777" w:rsidR="00DE731E" w:rsidRPr="002653CA" w:rsidRDefault="00DE731E" w:rsidP="00DE731E">
      <w:pPr>
        <w:jc w:val="center"/>
        <w:rPr>
          <w:rFonts w:asciiTheme="minorHAnsi" w:hAnsiTheme="minorHAnsi" w:cstheme="minorHAnsi"/>
          <w:szCs w:val="24"/>
          <w:lang w:val="en-CA"/>
        </w:rPr>
      </w:pPr>
    </w:p>
    <w:p w14:paraId="5D41EB17" w14:textId="77777777" w:rsidR="00DE731E" w:rsidRPr="002653CA" w:rsidRDefault="00DE731E" w:rsidP="00DE731E">
      <w:pPr>
        <w:jc w:val="center"/>
        <w:rPr>
          <w:rFonts w:asciiTheme="minorHAnsi" w:hAnsiTheme="minorHAnsi" w:cstheme="minorHAnsi"/>
          <w:szCs w:val="24"/>
          <w:lang w:val="en-CA"/>
        </w:rPr>
      </w:pPr>
    </w:p>
    <w:p w14:paraId="44E4BFBA" w14:textId="77777777" w:rsidR="00DE731E" w:rsidRPr="002653CA" w:rsidRDefault="00670B8D" w:rsidP="00DE731E">
      <w:pPr>
        <w:jc w:val="center"/>
        <w:rPr>
          <w:rFonts w:asciiTheme="minorHAnsi" w:hAnsiTheme="minorHAnsi" w:cstheme="minorHAnsi"/>
          <w:b/>
          <w:sz w:val="32"/>
          <w:szCs w:val="32"/>
        </w:rPr>
      </w:pPr>
      <w:r w:rsidRPr="002653CA">
        <w:rPr>
          <w:rFonts w:asciiTheme="minorHAnsi" w:hAnsiTheme="minorHAnsi" w:cstheme="minorHAnsi"/>
          <w:b/>
          <w:sz w:val="32"/>
          <w:szCs w:val="32"/>
          <w:lang w:val="en-CA"/>
        </w:rPr>
        <w:t>[</w:t>
      </w:r>
      <w:r w:rsidRPr="002653CA">
        <w:rPr>
          <w:rFonts w:asciiTheme="minorHAnsi" w:hAnsiTheme="minorHAnsi" w:cstheme="minorHAnsi"/>
          <w:b/>
          <w:sz w:val="32"/>
          <w:szCs w:val="32"/>
          <w:highlight w:val="yellow"/>
          <w:lang w:val="en-CA"/>
        </w:rPr>
        <w:t>INSERT NAME OF TDHE or TRIBAL HOUSING PROGRAM</w:t>
      </w:r>
      <w:r w:rsidRPr="002653CA">
        <w:rPr>
          <w:rFonts w:asciiTheme="minorHAnsi" w:hAnsiTheme="minorHAnsi" w:cstheme="minorHAnsi"/>
          <w:b/>
          <w:sz w:val="32"/>
          <w:szCs w:val="32"/>
          <w:lang w:val="en-CA"/>
        </w:rPr>
        <w:t>]</w:t>
      </w:r>
    </w:p>
    <w:p w14:paraId="169C0B67" w14:textId="77777777" w:rsidR="00DE731E" w:rsidRPr="002653CA" w:rsidRDefault="004C3AFB" w:rsidP="00DE731E">
      <w:pPr>
        <w:jc w:val="center"/>
        <w:rPr>
          <w:rFonts w:asciiTheme="minorHAnsi" w:hAnsiTheme="minorHAnsi" w:cstheme="minorHAnsi"/>
          <w:szCs w:val="24"/>
        </w:rPr>
      </w:pPr>
      <w:r w:rsidRPr="002653CA">
        <w:rPr>
          <w:rFonts w:asciiTheme="minorHAnsi" w:hAnsiTheme="minorHAnsi" w:cstheme="minorHAnsi"/>
          <w:b/>
          <w:sz w:val="32"/>
          <w:szCs w:val="32"/>
        </w:rPr>
        <w:t xml:space="preserve">COVID-19 Emergency Rental Assistance </w:t>
      </w:r>
      <w:r w:rsidR="00175D69" w:rsidRPr="002653CA">
        <w:rPr>
          <w:rFonts w:asciiTheme="minorHAnsi" w:hAnsiTheme="minorHAnsi" w:cstheme="minorHAnsi"/>
          <w:b/>
          <w:sz w:val="32"/>
          <w:szCs w:val="32"/>
        </w:rPr>
        <w:t>Program</w:t>
      </w:r>
      <w:r w:rsidR="00DE731E" w:rsidRPr="002653CA">
        <w:rPr>
          <w:rFonts w:asciiTheme="minorHAnsi" w:hAnsiTheme="minorHAnsi" w:cstheme="minorHAnsi"/>
          <w:b/>
          <w:sz w:val="32"/>
          <w:szCs w:val="32"/>
        </w:rPr>
        <w:t xml:space="preserve"> Policy</w:t>
      </w:r>
    </w:p>
    <w:p w14:paraId="7B6E372C" w14:textId="77777777" w:rsidR="00DE731E" w:rsidRPr="002653CA" w:rsidRDefault="00DE731E" w:rsidP="00DE731E">
      <w:pPr>
        <w:jc w:val="center"/>
        <w:rPr>
          <w:rFonts w:asciiTheme="minorHAnsi" w:hAnsiTheme="minorHAnsi" w:cstheme="minorHAnsi"/>
          <w:szCs w:val="24"/>
        </w:rPr>
      </w:pPr>
    </w:p>
    <w:p w14:paraId="4E477B22" w14:textId="77777777" w:rsidR="00DE731E" w:rsidRPr="002653CA" w:rsidRDefault="00DE731E" w:rsidP="00DE731E">
      <w:pPr>
        <w:rPr>
          <w:rFonts w:asciiTheme="minorHAnsi" w:hAnsiTheme="minorHAnsi" w:cstheme="minorHAnsi"/>
          <w:szCs w:val="24"/>
        </w:rPr>
      </w:pPr>
    </w:p>
    <w:p w14:paraId="274BB3C6" w14:textId="77777777" w:rsidR="00DE731E" w:rsidRPr="002653CA" w:rsidRDefault="00DE731E" w:rsidP="00DE731E">
      <w:pPr>
        <w:rPr>
          <w:rFonts w:asciiTheme="minorHAnsi" w:hAnsiTheme="minorHAnsi" w:cstheme="minorHAnsi"/>
          <w:szCs w:val="24"/>
        </w:rPr>
      </w:pPr>
    </w:p>
    <w:p w14:paraId="1E3C8667" w14:textId="77777777" w:rsidR="00DE731E" w:rsidRPr="002653CA" w:rsidRDefault="00DE731E" w:rsidP="00DE731E">
      <w:pPr>
        <w:rPr>
          <w:rFonts w:asciiTheme="minorHAnsi" w:hAnsiTheme="minorHAnsi" w:cstheme="minorHAnsi"/>
          <w:szCs w:val="24"/>
        </w:rPr>
      </w:pPr>
    </w:p>
    <w:p w14:paraId="12FCDE3C" w14:textId="77777777" w:rsidR="00DE731E" w:rsidRPr="002653CA" w:rsidRDefault="007401D8" w:rsidP="00DE731E">
      <w:pPr>
        <w:jc w:val="center"/>
        <w:rPr>
          <w:rFonts w:asciiTheme="minorHAnsi" w:hAnsiTheme="minorHAnsi" w:cstheme="minorHAnsi"/>
          <w:szCs w:val="24"/>
        </w:rPr>
      </w:pPr>
      <w:r w:rsidRPr="002653CA">
        <w:rPr>
          <w:rFonts w:asciiTheme="minorHAnsi" w:hAnsiTheme="minorHAnsi" w:cstheme="minorHAnsi"/>
          <w:szCs w:val="24"/>
        </w:rPr>
        <w:t xml:space="preserve">Adopted:  </w:t>
      </w:r>
    </w:p>
    <w:p w14:paraId="09E65BD9" w14:textId="77777777" w:rsidR="007401D8" w:rsidRPr="002653CA" w:rsidRDefault="007401D8" w:rsidP="00DE731E">
      <w:pPr>
        <w:jc w:val="center"/>
        <w:rPr>
          <w:rFonts w:asciiTheme="minorHAnsi" w:hAnsiTheme="minorHAnsi" w:cstheme="minorHAnsi"/>
          <w:szCs w:val="24"/>
        </w:rPr>
      </w:pPr>
      <w:r w:rsidRPr="002653CA">
        <w:rPr>
          <w:rFonts w:asciiTheme="minorHAnsi" w:hAnsiTheme="minorHAnsi" w:cstheme="minorHAnsi"/>
          <w:szCs w:val="24"/>
        </w:rPr>
        <w:t xml:space="preserve">Modified: </w:t>
      </w:r>
    </w:p>
    <w:p w14:paraId="655E4236" w14:textId="77777777" w:rsidR="00DE731E" w:rsidRPr="002653CA" w:rsidRDefault="00DE731E" w:rsidP="00DE731E">
      <w:pPr>
        <w:rPr>
          <w:rFonts w:asciiTheme="minorHAnsi" w:hAnsiTheme="minorHAnsi" w:cstheme="minorHAnsi"/>
          <w:szCs w:val="24"/>
        </w:rPr>
      </w:pPr>
    </w:p>
    <w:p w14:paraId="6C1EFC2A" w14:textId="77777777" w:rsidR="00DE731E" w:rsidRPr="002653CA" w:rsidRDefault="00DE731E" w:rsidP="00DE731E">
      <w:pPr>
        <w:rPr>
          <w:rFonts w:asciiTheme="minorHAnsi" w:hAnsiTheme="minorHAnsi" w:cstheme="minorHAnsi"/>
          <w:szCs w:val="24"/>
        </w:rPr>
      </w:pPr>
    </w:p>
    <w:p w14:paraId="7BBCBC55" w14:textId="77777777" w:rsidR="00813329" w:rsidRPr="002653CA" w:rsidRDefault="00813329">
      <w:pPr>
        <w:pStyle w:val="WPDefaultslocal"/>
        <w:rPr>
          <w:rFonts w:asciiTheme="minorHAnsi" w:hAnsiTheme="minorHAnsi" w:cstheme="minorHAnsi"/>
          <w:b/>
          <w:szCs w:val="24"/>
        </w:rPr>
      </w:pPr>
    </w:p>
    <w:p w14:paraId="12920A6F" w14:textId="77777777" w:rsidR="00DE731E" w:rsidRPr="002653CA" w:rsidRDefault="00DE731E" w:rsidP="00BE3E43">
      <w:pPr>
        <w:pStyle w:val="Heading1"/>
        <w:rPr>
          <w:rFonts w:asciiTheme="minorHAnsi" w:hAnsiTheme="minorHAnsi" w:cstheme="minorHAnsi"/>
        </w:rPr>
      </w:pPr>
      <w:r w:rsidRPr="002653CA">
        <w:rPr>
          <w:rFonts w:asciiTheme="minorHAnsi" w:hAnsiTheme="minorHAnsi" w:cstheme="minorHAnsi"/>
        </w:rPr>
        <w:br w:type="page"/>
      </w:r>
      <w:r w:rsidR="00BE3E43" w:rsidRPr="002653CA">
        <w:rPr>
          <w:rFonts w:asciiTheme="minorHAnsi" w:hAnsiTheme="minorHAnsi" w:cstheme="minorHAnsi"/>
        </w:rPr>
        <w:lastRenderedPageBreak/>
        <w:t>PURPOSE</w:t>
      </w:r>
    </w:p>
    <w:p w14:paraId="07A6FA0D" w14:textId="77777777" w:rsidR="005D6AC4" w:rsidRPr="002653CA" w:rsidRDefault="00CC4459" w:rsidP="00CC4459">
      <w:pPr>
        <w:pStyle w:val="Heading2"/>
        <w:rPr>
          <w:rFonts w:asciiTheme="minorHAnsi" w:hAnsiTheme="minorHAnsi" w:cstheme="minorHAnsi"/>
        </w:rPr>
      </w:pPr>
      <w:r w:rsidRPr="002653CA">
        <w:rPr>
          <w:rFonts w:asciiTheme="minorHAnsi" w:hAnsiTheme="minorHAnsi" w:cstheme="minorHAnsi"/>
        </w:rPr>
        <w:t xml:space="preserve">This Emergency Rental Assistance Program Policy (“Policy”) shall govern </w:t>
      </w:r>
      <w:r w:rsidR="00DE731E" w:rsidRPr="002653CA">
        <w:rPr>
          <w:rFonts w:asciiTheme="minorHAnsi" w:hAnsiTheme="minorHAnsi" w:cstheme="minorHAnsi"/>
        </w:rPr>
        <w:t xml:space="preserve">the </w:t>
      </w:r>
      <w:r w:rsidR="00670B8D" w:rsidRPr="002653CA">
        <w:rPr>
          <w:rFonts w:asciiTheme="minorHAnsi" w:hAnsiTheme="minorHAnsi" w:cstheme="minorHAnsi"/>
        </w:rPr>
        <w:t>[</w:t>
      </w:r>
      <w:r w:rsidR="00670B8D" w:rsidRPr="002653CA">
        <w:rPr>
          <w:rFonts w:asciiTheme="minorHAnsi" w:hAnsiTheme="minorHAnsi" w:cstheme="minorHAnsi"/>
          <w:highlight w:val="yellow"/>
        </w:rPr>
        <w:t>INSERT NAME OF TDHE OR TRIBAL HOUSING PROGRAM</w:t>
      </w:r>
      <w:r w:rsidR="00670B8D" w:rsidRPr="002653CA">
        <w:rPr>
          <w:rFonts w:asciiTheme="minorHAnsi" w:hAnsiTheme="minorHAnsi" w:cstheme="minorHAnsi"/>
        </w:rPr>
        <w:t>]</w:t>
      </w:r>
      <w:r w:rsidR="00C74054" w:rsidRPr="002653CA">
        <w:rPr>
          <w:rFonts w:asciiTheme="minorHAnsi" w:hAnsiTheme="minorHAnsi" w:cstheme="minorHAnsi"/>
        </w:rPr>
        <w:t xml:space="preserve"> </w:t>
      </w:r>
      <w:r w:rsidR="002352C1" w:rsidRPr="002653CA">
        <w:rPr>
          <w:rFonts w:asciiTheme="minorHAnsi" w:hAnsiTheme="minorHAnsi" w:cstheme="minorHAnsi"/>
        </w:rPr>
        <w:t>(“</w:t>
      </w:r>
      <w:r w:rsidR="00401205" w:rsidRPr="002653CA">
        <w:rPr>
          <w:rFonts w:asciiTheme="minorHAnsi" w:hAnsiTheme="minorHAnsi" w:cstheme="minorHAnsi"/>
        </w:rPr>
        <w:t>[</w:t>
      </w:r>
      <w:r w:rsidR="00401205" w:rsidRPr="002653CA">
        <w:rPr>
          <w:rFonts w:asciiTheme="minorHAnsi" w:hAnsiTheme="minorHAnsi" w:cstheme="minorHAnsi"/>
          <w:highlight w:val="yellow"/>
        </w:rPr>
        <w:t>Insert Abbreviated Name</w:t>
      </w:r>
      <w:r w:rsidR="00401205" w:rsidRPr="002653CA">
        <w:rPr>
          <w:rFonts w:asciiTheme="minorHAnsi" w:hAnsiTheme="minorHAnsi" w:cstheme="minorHAnsi"/>
        </w:rPr>
        <w:t>]</w:t>
      </w:r>
      <w:r w:rsidR="002352C1" w:rsidRPr="002653CA">
        <w:rPr>
          <w:rFonts w:asciiTheme="minorHAnsi" w:hAnsiTheme="minorHAnsi" w:cstheme="minorHAnsi"/>
        </w:rPr>
        <w:t xml:space="preserve">”) </w:t>
      </w:r>
      <w:r w:rsidR="00C74054" w:rsidRPr="002653CA">
        <w:rPr>
          <w:rFonts w:asciiTheme="minorHAnsi" w:hAnsiTheme="minorHAnsi" w:cstheme="minorHAnsi"/>
        </w:rPr>
        <w:t xml:space="preserve">COVID-19 Emergency Rental Assistance Program </w:t>
      </w:r>
      <w:r w:rsidR="00E642A8" w:rsidRPr="002653CA">
        <w:rPr>
          <w:rFonts w:asciiTheme="minorHAnsi" w:hAnsiTheme="minorHAnsi" w:cstheme="minorHAnsi"/>
        </w:rPr>
        <w:t>(“</w:t>
      </w:r>
      <w:r w:rsidR="00893805" w:rsidRPr="002653CA">
        <w:rPr>
          <w:rFonts w:asciiTheme="minorHAnsi" w:hAnsiTheme="minorHAnsi" w:cstheme="minorHAnsi"/>
        </w:rPr>
        <w:t>ERA Program</w:t>
      </w:r>
      <w:r w:rsidR="00E642A8" w:rsidRPr="002653CA">
        <w:rPr>
          <w:rFonts w:asciiTheme="minorHAnsi" w:hAnsiTheme="minorHAnsi" w:cstheme="minorHAnsi"/>
        </w:rPr>
        <w:t>”)</w:t>
      </w:r>
      <w:r w:rsidR="00813329" w:rsidRPr="002653CA">
        <w:rPr>
          <w:rFonts w:asciiTheme="minorHAnsi" w:hAnsiTheme="minorHAnsi" w:cstheme="minorHAnsi"/>
        </w:rPr>
        <w:t xml:space="preserve"> </w:t>
      </w:r>
      <w:r w:rsidR="0016579E" w:rsidRPr="002653CA">
        <w:rPr>
          <w:rFonts w:asciiTheme="minorHAnsi" w:hAnsiTheme="minorHAnsi" w:cstheme="minorHAnsi"/>
        </w:rPr>
        <w:t>and the expenditure and management of the Emergency Rental Assistance Funds (“</w:t>
      </w:r>
      <w:r w:rsidR="00741741" w:rsidRPr="002653CA">
        <w:rPr>
          <w:rFonts w:asciiTheme="minorHAnsi" w:hAnsiTheme="minorHAnsi" w:cstheme="minorHAnsi"/>
        </w:rPr>
        <w:t>ERA Program Funds</w:t>
      </w:r>
      <w:r w:rsidR="0016579E" w:rsidRPr="002653CA">
        <w:rPr>
          <w:rFonts w:asciiTheme="minorHAnsi" w:hAnsiTheme="minorHAnsi" w:cstheme="minorHAnsi"/>
        </w:rPr>
        <w:t>”) received from the U.S. Treasury pursuant to Section 501 of Division N of the Consolidated Appropriations Act, 2021, Pub. L. No. 116-260 (Dec. 27, 2020) (“Section 501”).</w:t>
      </w:r>
      <w:r w:rsidR="005D6AC4" w:rsidRPr="002653CA">
        <w:rPr>
          <w:rFonts w:asciiTheme="minorHAnsi" w:hAnsiTheme="minorHAnsi" w:cstheme="minorHAnsi"/>
        </w:rPr>
        <w:t xml:space="preserve"> </w:t>
      </w:r>
    </w:p>
    <w:p w14:paraId="2BD38144" w14:textId="77777777" w:rsidR="0016579E" w:rsidRPr="002653CA" w:rsidRDefault="005D6AC4" w:rsidP="000F4056">
      <w:pPr>
        <w:pStyle w:val="Heading2"/>
        <w:rPr>
          <w:rFonts w:asciiTheme="minorHAnsi" w:hAnsiTheme="minorHAnsi" w:cstheme="minorHAnsi"/>
        </w:rPr>
      </w:pPr>
      <w:r w:rsidRPr="002653CA">
        <w:rPr>
          <w:rFonts w:asciiTheme="minorHAnsi" w:hAnsiTheme="minorHAnsi" w:cstheme="minorHAnsi"/>
        </w:rPr>
        <w:t xml:space="preserve">The Secretary of </w:t>
      </w:r>
      <w:r w:rsidR="004320CD" w:rsidRPr="002653CA">
        <w:rPr>
          <w:rFonts w:asciiTheme="minorHAnsi" w:hAnsiTheme="minorHAnsi" w:cstheme="minorHAnsi"/>
        </w:rPr>
        <w:t xml:space="preserve">the U.S. Department of Health and Human Services </w:t>
      </w:r>
      <w:r w:rsidRPr="002653CA">
        <w:rPr>
          <w:rFonts w:asciiTheme="minorHAnsi" w:hAnsiTheme="minorHAnsi" w:cstheme="minorHAnsi"/>
        </w:rPr>
        <w:t>declared the public health emergency for COVID-19 on January 31, 2020</w:t>
      </w:r>
      <w:r w:rsidR="00AA130E" w:rsidRPr="002653CA">
        <w:rPr>
          <w:rFonts w:asciiTheme="minorHAnsi" w:hAnsiTheme="minorHAnsi" w:cstheme="minorHAnsi"/>
        </w:rPr>
        <w:t>.  T</w:t>
      </w:r>
      <w:r w:rsidRPr="002653CA">
        <w:rPr>
          <w:rFonts w:asciiTheme="minorHAnsi" w:hAnsiTheme="minorHAnsi" w:cstheme="minorHAnsi"/>
        </w:rPr>
        <w:t xml:space="preserve">he </w:t>
      </w:r>
      <w:r w:rsidR="00AA130E" w:rsidRPr="002653CA">
        <w:rPr>
          <w:rFonts w:asciiTheme="minorHAnsi" w:hAnsiTheme="minorHAnsi" w:cstheme="minorHAnsi"/>
        </w:rPr>
        <w:t xml:space="preserve">eligible period for relief under the </w:t>
      </w:r>
      <w:r w:rsidRPr="002653CA">
        <w:rPr>
          <w:rFonts w:asciiTheme="minorHAnsi" w:hAnsiTheme="minorHAnsi" w:cstheme="minorHAnsi"/>
        </w:rPr>
        <w:t xml:space="preserve">Paycheck Protection Program for covered wages </w:t>
      </w:r>
      <w:r w:rsidR="00AA130E" w:rsidRPr="002653CA">
        <w:rPr>
          <w:rFonts w:asciiTheme="minorHAnsi" w:hAnsiTheme="minorHAnsi" w:cstheme="minorHAnsi"/>
        </w:rPr>
        <w:t>began</w:t>
      </w:r>
      <w:r w:rsidRPr="002653CA">
        <w:rPr>
          <w:rFonts w:asciiTheme="minorHAnsi" w:hAnsiTheme="minorHAnsi" w:cstheme="minorHAnsi"/>
        </w:rPr>
        <w:t xml:space="preserve"> February 15, 2020</w:t>
      </w:r>
      <w:r w:rsidR="00AA130E" w:rsidRPr="002653CA">
        <w:rPr>
          <w:rFonts w:asciiTheme="minorHAnsi" w:hAnsiTheme="minorHAnsi" w:cstheme="minorHAnsi"/>
        </w:rPr>
        <w:t>, and t</w:t>
      </w:r>
      <w:r w:rsidRPr="002653CA">
        <w:rPr>
          <w:rFonts w:asciiTheme="minorHAnsi" w:hAnsiTheme="minorHAnsi" w:cstheme="minorHAnsi"/>
        </w:rPr>
        <w:t xml:space="preserve">he eligible period </w:t>
      </w:r>
      <w:r w:rsidR="00AF004E" w:rsidRPr="002653CA">
        <w:rPr>
          <w:rFonts w:asciiTheme="minorHAnsi" w:hAnsiTheme="minorHAnsi" w:cstheme="minorHAnsi"/>
        </w:rPr>
        <w:t xml:space="preserve">for relief </w:t>
      </w:r>
      <w:r w:rsidR="004320CD" w:rsidRPr="002653CA">
        <w:rPr>
          <w:rFonts w:asciiTheme="minorHAnsi" w:hAnsiTheme="minorHAnsi" w:cstheme="minorHAnsi"/>
        </w:rPr>
        <w:t>through</w:t>
      </w:r>
      <w:r w:rsidR="00AF004E" w:rsidRPr="002653CA">
        <w:rPr>
          <w:rFonts w:asciiTheme="minorHAnsi" w:hAnsiTheme="minorHAnsi" w:cstheme="minorHAnsi"/>
        </w:rPr>
        <w:t xml:space="preserve"> the</w:t>
      </w:r>
      <w:r w:rsidRPr="002653CA">
        <w:rPr>
          <w:rFonts w:asciiTheme="minorHAnsi" w:hAnsiTheme="minorHAnsi" w:cstheme="minorHAnsi"/>
        </w:rPr>
        <w:t xml:space="preserve"> </w:t>
      </w:r>
      <w:r w:rsidR="004320CD" w:rsidRPr="002653CA">
        <w:rPr>
          <w:rFonts w:asciiTheme="minorHAnsi" w:hAnsiTheme="minorHAnsi" w:cstheme="minorHAnsi"/>
        </w:rPr>
        <w:t>Coronavirus Relief Fund (CRF) under the Coronavirus Aid, Relief, and Economic Security</w:t>
      </w:r>
      <w:r w:rsidRPr="002653CA">
        <w:rPr>
          <w:rFonts w:asciiTheme="minorHAnsi" w:hAnsiTheme="minorHAnsi" w:cstheme="minorHAnsi"/>
        </w:rPr>
        <w:t xml:space="preserve"> </w:t>
      </w:r>
      <w:r w:rsidR="004320CD" w:rsidRPr="002653CA">
        <w:rPr>
          <w:rFonts w:asciiTheme="minorHAnsi" w:hAnsiTheme="minorHAnsi" w:cstheme="minorHAnsi"/>
        </w:rPr>
        <w:t xml:space="preserve">Act (“CARES Act”) </w:t>
      </w:r>
      <w:r w:rsidRPr="002653CA">
        <w:rPr>
          <w:rFonts w:asciiTheme="minorHAnsi" w:hAnsiTheme="minorHAnsi" w:cstheme="minorHAnsi"/>
        </w:rPr>
        <w:t>began March 1, 2020.</w:t>
      </w:r>
      <w:r w:rsidR="0014292C" w:rsidRPr="002653CA">
        <w:rPr>
          <w:rFonts w:asciiTheme="minorHAnsi" w:hAnsiTheme="minorHAnsi" w:cstheme="minorHAnsi"/>
        </w:rPr>
        <w:t xml:space="preserve"> </w:t>
      </w:r>
      <w:r w:rsidR="00981CF8" w:rsidRPr="002653CA">
        <w:rPr>
          <w:rFonts w:asciiTheme="minorHAnsi" w:hAnsiTheme="minorHAnsi" w:cstheme="minorHAnsi"/>
        </w:rPr>
        <w:t xml:space="preserve"> An</w:t>
      </w:r>
      <w:r w:rsidR="0014292C" w:rsidRPr="002653CA">
        <w:rPr>
          <w:rFonts w:asciiTheme="minorHAnsi" w:hAnsiTheme="minorHAnsi" w:cstheme="minorHAnsi"/>
        </w:rPr>
        <w:t xml:space="preserve"> emergency declaration was issued on March 13, 2020, pursuant to section 501(b) of the Robert T. Stafford Disaster Relief and Emergency Assistance Act, 42 U.S.C. 5191(b).</w:t>
      </w:r>
    </w:p>
    <w:p w14:paraId="6C12DE8C" w14:textId="77777777" w:rsidR="00813329" w:rsidRPr="002653CA" w:rsidRDefault="002352C1" w:rsidP="002352C1">
      <w:pPr>
        <w:pStyle w:val="Heading2"/>
        <w:rPr>
          <w:rFonts w:asciiTheme="minorHAnsi" w:hAnsiTheme="minorHAnsi" w:cstheme="minorHAnsi"/>
        </w:rPr>
      </w:pPr>
      <w:r w:rsidRPr="002653CA">
        <w:rPr>
          <w:rFonts w:asciiTheme="minorHAnsi" w:hAnsiTheme="minorHAnsi" w:cstheme="minorHAnsi"/>
        </w:rPr>
        <w:t xml:space="preserve">The COVID-19 pandemic poses an immediate and imminent threat to the health, safety, and well-being of the Tribe.  </w:t>
      </w:r>
      <w:r w:rsidR="0016579E" w:rsidRPr="002653CA">
        <w:rPr>
          <w:rFonts w:asciiTheme="minorHAnsi" w:hAnsiTheme="minorHAnsi" w:cstheme="minorHAnsi"/>
        </w:rPr>
        <w:t xml:space="preserve">The purpose of the </w:t>
      </w:r>
      <w:r w:rsidR="00893805" w:rsidRPr="002653CA">
        <w:rPr>
          <w:rFonts w:asciiTheme="minorHAnsi" w:hAnsiTheme="minorHAnsi" w:cstheme="minorHAnsi"/>
        </w:rPr>
        <w:t>ERA Program</w:t>
      </w:r>
      <w:r w:rsidR="0016579E" w:rsidRPr="002653CA">
        <w:rPr>
          <w:rFonts w:asciiTheme="minorHAnsi" w:hAnsiTheme="minorHAnsi" w:cstheme="minorHAnsi"/>
        </w:rPr>
        <w:t xml:space="preserve"> </w:t>
      </w:r>
      <w:r w:rsidR="00DE731E" w:rsidRPr="002653CA">
        <w:rPr>
          <w:rFonts w:asciiTheme="minorHAnsi" w:hAnsiTheme="minorHAnsi" w:cstheme="minorHAnsi"/>
        </w:rPr>
        <w:t xml:space="preserve">is </w:t>
      </w:r>
      <w:r w:rsidR="00813329" w:rsidRPr="002653CA">
        <w:rPr>
          <w:rFonts w:asciiTheme="minorHAnsi" w:hAnsiTheme="minorHAnsi" w:cstheme="minorHAnsi"/>
        </w:rPr>
        <w:t xml:space="preserve">to </w:t>
      </w:r>
      <w:r w:rsidR="009D3533" w:rsidRPr="002653CA">
        <w:rPr>
          <w:rFonts w:asciiTheme="minorHAnsi" w:hAnsiTheme="minorHAnsi" w:cstheme="minorHAnsi"/>
        </w:rPr>
        <w:t xml:space="preserve">provide </w:t>
      </w:r>
      <w:r w:rsidR="00AE2970" w:rsidRPr="002653CA">
        <w:rPr>
          <w:rFonts w:asciiTheme="minorHAnsi" w:hAnsiTheme="minorHAnsi" w:cstheme="minorHAnsi"/>
        </w:rPr>
        <w:t xml:space="preserve">emergency rental assistance for the payment of rents and utilities, and arrearages for the same, for low-income Tribal members and other Indian families </w:t>
      </w:r>
      <w:r w:rsidR="001710EF" w:rsidRPr="002653CA">
        <w:rPr>
          <w:rFonts w:asciiTheme="minorHAnsi" w:hAnsiTheme="minorHAnsi" w:cstheme="minorHAnsi"/>
        </w:rPr>
        <w:t xml:space="preserve">who have disproportionately suffered from the impacts of </w:t>
      </w:r>
      <w:r w:rsidR="002843C7" w:rsidRPr="002653CA">
        <w:rPr>
          <w:rFonts w:asciiTheme="minorHAnsi" w:hAnsiTheme="minorHAnsi" w:cstheme="minorHAnsi"/>
        </w:rPr>
        <w:t>the COVID-19 pandemic</w:t>
      </w:r>
      <w:r w:rsidR="000C3CE9" w:rsidRPr="002653CA">
        <w:rPr>
          <w:rFonts w:asciiTheme="minorHAnsi" w:hAnsiTheme="minorHAnsi" w:cstheme="minorHAnsi"/>
        </w:rPr>
        <w:t xml:space="preserve">. </w:t>
      </w:r>
      <w:r w:rsidR="00813329" w:rsidRPr="002653CA">
        <w:rPr>
          <w:rFonts w:asciiTheme="minorHAnsi" w:hAnsiTheme="minorHAnsi" w:cstheme="minorHAnsi"/>
        </w:rPr>
        <w:t xml:space="preserve">The </w:t>
      </w:r>
      <w:r w:rsidR="00893805" w:rsidRPr="002653CA">
        <w:rPr>
          <w:rFonts w:asciiTheme="minorHAnsi" w:hAnsiTheme="minorHAnsi" w:cstheme="minorHAnsi"/>
        </w:rPr>
        <w:t>ERA Program</w:t>
      </w:r>
      <w:r w:rsidR="00813329" w:rsidRPr="002653CA">
        <w:rPr>
          <w:rFonts w:asciiTheme="minorHAnsi" w:hAnsiTheme="minorHAnsi" w:cstheme="minorHAnsi"/>
        </w:rPr>
        <w:t xml:space="preserve"> is designed to assist </w:t>
      </w:r>
      <w:r w:rsidR="00401205" w:rsidRPr="002653CA">
        <w:rPr>
          <w:rFonts w:asciiTheme="minorHAnsi" w:hAnsiTheme="minorHAnsi" w:cstheme="minorHAnsi"/>
        </w:rPr>
        <w:t>Tribal</w:t>
      </w:r>
      <w:r w:rsidR="003F2F52" w:rsidRPr="002653CA">
        <w:rPr>
          <w:rFonts w:asciiTheme="minorHAnsi" w:hAnsiTheme="minorHAnsi" w:cstheme="minorHAnsi"/>
        </w:rPr>
        <w:t>, Indian,</w:t>
      </w:r>
      <w:r w:rsidR="00AE2970" w:rsidRPr="002653CA">
        <w:rPr>
          <w:rFonts w:asciiTheme="minorHAnsi" w:hAnsiTheme="minorHAnsi" w:cstheme="minorHAnsi"/>
        </w:rPr>
        <w:t xml:space="preserve"> and other households</w:t>
      </w:r>
      <w:r w:rsidR="003A08C1" w:rsidRPr="002653CA">
        <w:rPr>
          <w:rFonts w:asciiTheme="minorHAnsi" w:hAnsiTheme="minorHAnsi" w:cstheme="minorHAnsi"/>
        </w:rPr>
        <w:t xml:space="preserve"> </w:t>
      </w:r>
      <w:r w:rsidR="00CC4459" w:rsidRPr="002653CA">
        <w:rPr>
          <w:rFonts w:asciiTheme="minorHAnsi" w:hAnsiTheme="minorHAnsi" w:cstheme="minorHAnsi"/>
        </w:rPr>
        <w:t xml:space="preserve">whose </w:t>
      </w:r>
      <w:r w:rsidR="00EC3592" w:rsidRPr="002653CA">
        <w:rPr>
          <w:rFonts w:asciiTheme="minorHAnsi" w:hAnsiTheme="minorHAnsi" w:cstheme="minorHAnsi"/>
        </w:rPr>
        <w:t>i</w:t>
      </w:r>
      <w:r w:rsidR="00EE1E51" w:rsidRPr="002653CA">
        <w:rPr>
          <w:rFonts w:asciiTheme="minorHAnsi" w:hAnsiTheme="minorHAnsi" w:cstheme="minorHAnsi"/>
        </w:rPr>
        <w:t>ncome</w:t>
      </w:r>
      <w:r w:rsidR="00CC4459" w:rsidRPr="002653CA">
        <w:rPr>
          <w:rFonts w:asciiTheme="minorHAnsi" w:hAnsiTheme="minorHAnsi" w:cstheme="minorHAnsi"/>
        </w:rPr>
        <w:t xml:space="preserve"> </w:t>
      </w:r>
      <w:r w:rsidR="00AE2970" w:rsidRPr="002653CA">
        <w:rPr>
          <w:rFonts w:asciiTheme="minorHAnsi" w:hAnsiTheme="minorHAnsi" w:cstheme="minorHAnsi"/>
        </w:rPr>
        <w:t>is</w:t>
      </w:r>
      <w:r w:rsidR="00CC4459" w:rsidRPr="002653CA">
        <w:rPr>
          <w:rFonts w:asciiTheme="minorHAnsi" w:hAnsiTheme="minorHAnsi" w:cstheme="minorHAnsi"/>
        </w:rPr>
        <w:t xml:space="preserve"> at or below 80% of the </w:t>
      </w:r>
      <w:r w:rsidR="00AE2970" w:rsidRPr="002653CA">
        <w:rPr>
          <w:rFonts w:asciiTheme="minorHAnsi" w:hAnsiTheme="minorHAnsi" w:cstheme="minorHAnsi"/>
        </w:rPr>
        <w:t>M</w:t>
      </w:r>
      <w:r w:rsidR="00CC4459" w:rsidRPr="002653CA">
        <w:rPr>
          <w:rFonts w:asciiTheme="minorHAnsi" w:hAnsiTheme="minorHAnsi" w:cstheme="minorHAnsi"/>
        </w:rPr>
        <w:t xml:space="preserve">edian </w:t>
      </w:r>
      <w:r w:rsidR="00EE1E51" w:rsidRPr="002653CA">
        <w:rPr>
          <w:rFonts w:asciiTheme="minorHAnsi" w:hAnsiTheme="minorHAnsi" w:cstheme="minorHAnsi"/>
        </w:rPr>
        <w:t>Income</w:t>
      </w:r>
      <w:r w:rsidR="00CC4459" w:rsidRPr="002653CA">
        <w:rPr>
          <w:rFonts w:asciiTheme="minorHAnsi" w:hAnsiTheme="minorHAnsi" w:cstheme="minorHAnsi"/>
        </w:rPr>
        <w:t xml:space="preserve"> </w:t>
      </w:r>
      <w:r w:rsidR="00460AD0" w:rsidRPr="002653CA">
        <w:rPr>
          <w:rFonts w:asciiTheme="minorHAnsi" w:hAnsiTheme="minorHAnsi" w:cstheme="minorHAnsi"/>
        </w:rPr>
        <w:t>who</w:t>
      </w:r>
      <w:r w:rsidR="00AE2970" w:rsidRPr="002653CA">
        <w:rPr>
          <w:rFonts w:asciiTheme="minorHAnsi" w:hAnsiTheme="minorHAnsi" w:cstheme="minorHAnsi"/>
        </w:rPr>
        <w:t xml:space="preserve"> face potential eviction or homelessness because they</w:t>
      </w:r>
      <w:r w:rsidR="003A08C1" w:rsidRPr="002653CA">
        <w:rPr>
          <w:rFonts w:asciiTheme="minorHAnsi" w:hAnsiTheme="minorHAnsi" w:cstheme="minorHAnsi"/>
        </w:rPr>
        <w:t xml:space="preserve"> are unable to pay rent and utilities due to the COVID-19 pandemic</w:t>
      </w:r>
      <w:r w:rsidR="00813329" w:rsidRPr="002653CA">
        <w:rPr>
          <w:rFonts w:asciiTheme="minorHAnsi" w:hAnsiTheme="minorHAnsi" w:cstheme="minorHAnsi"/>
        </w:rPr>
        <w:t>.</w:t>
      </w:r>
    </w:p>
    <w:p w14:paraId="2AF0A0B0" w14:textId="77777777" w:rsidR="00BE6F4F" w:rsidRPr="002653CA" w:rsidRDefault="00BE6F4F" w:rsidP="00BE6F4F">
      <w:pPr>
        <w:pStyle w:val="Heading2"/>
        <w:rPr>
          <w:rFonts w:asciiTheme="minorHAnsi" w:hAnsiTheme="minorHAnsi" w:cstheme="minorHAnsi"/>
        </w:rPr>
      </w:pPr>
      <w:r w:rsidRPr="002653CA">
        <w:rPr>
          <w:rFonts w:asciiTheme="minorHAnsi" w:hAnsiTheme="minorHAnsi" w:cstheme="minorHAnsi"/>
        </w:rPr>
        <w:t xml:space="preserve">Notwithstanding any provision set forth in any other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w:t>
      </w:r>
      <w:r w:rsidR="00401205" w:rsidRPr="002653CA">
        <w:rPr>
          <w:rFonts w:asciiTheme="minorHAnsi" w:hAnsiTheme="minorHAnsi" w:cstheme="minorHAnsi"/>
        </w:rPr>
        <w:t xml:space="preserve"> </w:t>
      </w:r>
      <w:r w:rsidR="00401205" w:rsidRPr="002653CA">
        <w:rPr>
          <w:rFonts w:asciiTheme="minorHAnsi" w:hAnsiTheme="minorHAnsi" w:cstheme="minorHAnsi"/>
          <w:highlight w:val="yellow"/>
        </w:rPr>
        <w:t>Name</w:t>
      </w:r>
      <w:r w:rsidR="00401205" w:rsidRPr="002653CA">
        <w:rPr>
          <w:rFonts w:asciiTheme="minorHAnsi" w:hAnsiTheme="minorHAnsi" w:cstheme="minorHAnsi"/>
        </w:rPr>
        <w:t>]</w:t>
      </w:r>
      <w:r w:rsidRPr="002653CA">
        <w:rPr>
          <w:rFonts w:asciiTheme="minorHAnsi" w:hAnsiTheme="minorHAnsi" w:cstheme="minorHAnsi"/>
        </w:rPr>
        <w:t xml:space="preserve"> Policy, receipt of assistance from the </w:t>
      </w:r>
      <w:r w:rsidR="00893805" w:rsidRPr="002653CA">
        <w:rPr>
          <w:rFonts w:asciiTheme="minorHAnsi" w:hAnsiTheme="minorHAnsi" w:cstheme="minorHAnsi"/>
        </w:rPr>
        <w:t>ERA Program</w:t>
      </w:r>
      <w:r w:rsidRPr="002653CA">
        <w:rPr>
          <w:rFonts w:asciiTheme="minorHAnsi" w:hAnsiTheme="minorHAnsi" w:cstheme="minorHAnsi"/>
        </w:rPr>
        <w:t xml:space="preserve"> established under this Policy s</w:t>
      </w:r>
      <w:r w:rsidR="00AB2040" w:rsidRPr="002653CA">
        <w:rPr>
          <w:rFonts w:asciiTheme="minorHAnsi" w:hAnsiTheme="minorHAnsi" w:cstheme="minorHAnsi"/>
        </w:rPr>
        <w:t>hall not make the Recipient or R</w:t>
      </w:r>
      <w:r w:rsidRPr="002653CA">
        <w:rPr>
          <w:rFonts w:asciiTheme="minorHAnsi" w:hAnsiTheme="minorHAnsi" w:cstheme="minorHAnsi"/>
        </w:rPr>
        <w:t xml:space="preserve">ecipient family ineligible for assistance under any of the regular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policies.</w:t>
      </w:r>
    </w:p>
    <w:p w14:paraId="6C515547" w14:textId="77777777" w:rsidR="00D977AB" w:rsidRPr="002653CA" w:rsidRDefault="00D977AB" w:rsidP="00E36475">
      <w:pPr>
        <w:pStyle w:val="Heading2"/>
        <w:rPr>
          <w:rFonts w:asciiTheme="minorHAnsi" w:hAnsiTheme="minorHAnsi" w:cstheme="minorHAnsi"/>
        </w:rPr>
      </w:pPr>
      <w:r w:rsidRPr="002653CA">
        <w:rPr>
          <w:rFonts w:asciiTheme="minorHAnsi" w:hAnsiTheme="minorHAnsi" w:cstheme="minorHAnsi"/>
        </w:rPr>
        <w:t>Nothing in this Policy</w:t>
      </w:r>
      <w:r w:rsidR="00C0763A" w:rsidRPr="002653CA">
        <w:rPr>
          <w:rFonts w:asciiTheme="minorHAnsi" w:hAnsiTheme="minorHAnsi" w:cstheme="minorHAnsi"/>
        </w:rPr>
        <w:t xml:space="preserve"> </w:t>
      </w:r>
      <w:r w:rsidRPr="002653CA">
        <w:rPr>
          <w:rFonts w:asciiTheme="minorHAnsi" w:hAnsiTheme="minorHAnsi" w:cstheme="minorHAnsi"/>
        </w:rPr>
        <w:t>shall be construed to invalidate any otherwise l</w:t>
      </w:r>
      <w:r w:rsidR="008629AB" w:rsidRPr="002653CA">
        <w:rPr>
          <w:rFonts w:asciiTheme="minorHAnsi" w:hAnsiTheme="minorHAnsi" w:cstheme="minorHAnsi"/>
        </w:rPr>
        <w:t>egitimate grounds for eviction.</w:t>
      </w:r>
    </w:p>
    <w:p w14:paraId="074180BA" w14:textId="77777777" w:rsidR="008629AB" w:rsidRPr="002653CA" w:rsidRDefault="008629AB" w:rsidP="00E36475">
      <w:pPr>
        <w:pStyle w:val="Heading2"/>
        <w:rPr>
          <w:rFonts w:asciiTheme="minorHAnsi" w:hAnsiTheme="minorHAnsi" w:cstheme="minorHAnsi"/>
        </w:rPr>
      </w:pPr>
      <w:r w:rsidRPr="002653CA">
        <w:rPr>
          <w:rFonts w:asciiTheme="minorHAnsi" w:hAnsiTheme="minorHAnsi" w:cstheme="minorHAnsi"/>
        </w:rPr>
        <w:t>Assistance to be provided under the ERA Program is subject to availability of funds. No applicant or household determined to be eligible is entitled to or has a property right to receive funding under the ERA Program. When funding for the ERA Program is fully-expended, the ERA Program will terminate.</w:t>
      </w:r>
      <w:r w:rsidR="000F181D" w:rsidRPr="002653CA">
        <w:rPr>
          <w:rFonts w:asciiTheme="minorHAnsi" w:hAnsiTheme="minorHAnsi" w:cstheme="minorHAnsi"/>
        </w:rPr>
        <w:t xml:space="preserve"> [</w:t>
      </w:r>
      <w:r w:rsidR="000F181D" w:rsidRPr="002653CA">
        <w:rPr>
          <w:rFonts w:asciiTheme="minorHAnsi" w:hAnsiTheme="minorHAnsi" w:cstheme="minorHAnsi"/>
          <w:highlight w:val="yellow"/>
        </w:rPr>
        <w:t>Abbreviated Name</w:t>
      </w:r>
      <w:r w:rsidR="000F181D" w:rsidRPr="002653CA">
        <w:rPr>
          <w:rFonts w:asciiTheme="minorHAnsi" w:hAnsiTheme="minorHAnsi" w:cstheme="minorHAnsi"/>
        </w:rPr>
        <w:t>] may terminate this Program at any time.</w:t>
      </w:r>
    </w:p>
    <w:p w14:paraId="76F423D4" w14:textId="77777777" w:rsidR="007A43D8" w:rsidRPr="002653CA" w:rsidRDefault="007A43D8" w:rsidP="00E36475">
      <w:pPr>
        <w:pStyle w:val="Heading2"/>
        <w:rPr>
          <w:rFonts w:asciiTheme="minorHAnsi" w:hAnsiTheme="minorHAnsi" w:cstheme="minorHAnsi"/>
        </w:rPr>
      </w:pPr>
      <w:r w:rsidRPr="002653CA">
        <w:rPr>
          <w:rFonts w:asciiTheme="minorHAnsi" w:hAnsiTheme="minorHAnsi" w:cstheme="minorHAnsi"/>
        </w:rPr>
        <w:t>This Policy is based</w:t>
      </w:r>
      <w:r w:rsidR="006D7206" w:rsidRPr="002653CA">
        <w:rPr>
          <w:rFonts w:asciiTheme="minorHAnsi" w:hAnsiTheme="minorHAnsi" w:cstheme="minorHAnsi"/>
        </w:rPr>
        <w:t xml:space="preserve"> and the ERA Program will be carried out in reliance upon</w:t>
      </w:r>
      <w:r w:rsidRPr="002653CA">
        <w:rPr>
          <w:rFonts w:asciiTheme="minorHAnsi" w:hAnsiTheme="minorHAnsi" w:cstheme="minorHAnsi"/>
        </w:rPr>
        <w:t xml:space="preserve"> the </w:t>
      </w:r>
      <w:r w:rsidR="00F5268C" w:rsidRPr="002653CA">
        <w:rPr>
          <w:rFonts w:asciiTheme="minorHAnsi" w:hAnsiTheme="minorHAnsi" w:cstheme="minorHAnsi"/>
        </w:rPr>
        <w:t>March 16</w:t>
      </w:r>
      <w:r w:rsidRPr="002653CA">
        <w:rPr>
          <w:rFonts w:asciiTheme="minorHAnsi" w:hAnsiTheme="minorHAnsi" w:cstheme="minorHAnsi"/>
        </w:rPr>
        <w:t xml:space="preserve">, 2021 guidance document from the Department of Treasury (entitled “Emergency </w:t>
      </w:r>
      <w:r w:rsidRPr="002653CA">
        <w:rPr>
          <w:rFonts w:asciiTheme="minorHAnsi" w:hAnsiTheme="minorHAnsi" w:cstheme="minorHAnsi"/>
        </w:rPr>
        <w:lastRenderedPageBreak/>
        <w:t>Rental Assistance: Frequently Asked Questions”), which Treasury may be modifying or clarifying with future guidance. This Policy</w:t>
      </w:r>
      <w:r w:rsidR="006D7206" w:rsidRPr="002653CA">
        <w:rPr>
          <w:rFonts w:asciiTheme="minorHAnsi" w:hAnsiTheme="minorHAnsi" w:cstheme="minorHAnsi"/>
        </w:rPr>
        <w:t xml:space="preserve"> and the administration of the ERA Program</w:t>
      </w:r>
      <w:r w:rsidRPr="002653CA">
        <w:rPr>
          <w:rFonts w:asciiTheme="minorHAnsi" w:hAnsiTheme="minorHAnsi" w:cstheme="minorHAnsi"/>
        </w:rPr>
        <w:t xml:space="preserve"> will be subject to change if and when additional guidance is provided.</w:t>
      </w:r>
    </w:p>
    <w:p w14:paraId="0F0F6811" w14:textId="77777777" w:rsidR="00813329" w:rsidRPr="002653CA" w:rsidRDefault="00E642A8" w:rsidP="00AE1435">
      <w:pPr>
        <w:pStyle w:val="Heading1"/>
        <w:rPr>
          <w:rFonts w:asciiTheme="minorHAnsi" w:hAnsiTheme="minorHAnsi" w:cstheme="minorHAnsi"/>
        </w:rPr>
      </w:pPr>
      <w:r w:rsidRPr="002653CA">
        <w:rPr>
          <w:rFonts w:asciiTheme="minorHAnsi" w:hAnsiTheme="minorHAnsi" w:cstheme="minorHAnsi"/>
        </w:rPr>
        <w:t>DEFINITIONS</w:t>
      </w:r>
    </w:p>
    <w:p w14:paraId="5D1804F4" w14:textId="77777777" w:rsidR="00813329" w:rsidRPr="002653CA" w:rsidRDefault="00813329" w:rsidP="00644806">
      <w:pPr>
        <w:rPr>
          <w:rFonts w:asciiTheme="minorHAnsi" w:hAnsiTheme="minorHAnsi" w:cstheme="minorHAnsi"/>
        </w:rPr>
      </w:pPr>
      <w:r w:rsidRPr="002653CA">
        <w:rPr>
          <w:rFonts w:asciiTheme="minorHAnsi" w:hAnsiTheme="minorHAnsi" w:cstheme="minorHAnsi"/>
          <w:b/>
        </w:rPr>
        <w:t>General</w:t>
      </w:r>
      <w:r w:rsidRPr="002653CA">
        <w:rPr>
          <w:rFonts w:asciiTheme="minorHAnsi" w:hAnsiTheme="minorHAnsi" w:cstheme="minorHAnsi"/>
          <w:i/>
        </w:rPr>
        <w:t xml:space="preserve">: </w:t>
      </w:r>
      <w:r w:rsidR="00EB4018" w:rsidRPr="002653CA">
        <w:rPr>
          <w:rFonts w:asciiTheme="minorHAnsi" w:hAnsiTheme="minorHAnsi" w:cstheme="minorHAnsi"/>
          <w:i/>
        </w:rPr>
        <w:t xml:space="preserve"> </w:t>
      </w:r>
      <w:r w:rsidR="00670B8D" w:rsidRPr="002653CA">
        <w:rPr>
          <w:rFonts w:asciiTheme="minorHAnsi" w:hAnsiTheme="minorHAnsi" w:cstheme="minorHAnsi"/>
        </w:rPr>
        <w:t>The following definitions shall apply to this ERA Program Policy</w:t>
      </w:r>
      <w:r w:rsidRPr="002653CA">
        <w:rPr>
          <w:rFonts w:asciiTheme="minorHAnsi" w:hAnsiTheme="minorHAnsi" w:cstheme="minorHAnsi"/>
        </w:rPr>
        <w:t>.</w:t>
      </w:r>
    </w:p>
    <w:p w14:paraId="7D82E7FE" w14:textId="77777777" w:rsidR="001F1124" w:rsidRPr="002653CA" w:rsidRDefault="001F1124" w:rsidP="00644806">
      <w:pPr>
        <w:rPr>
          <w:rFonts w:asciiTheme="minorHAnsi" w:hAnsiTheme="minorHAnsi" w:cstheme="minorHAnsi"/>
          <w:i/>
        </w:rPr>
      </w:pPr>
    </w:p>
    <w:p w14:paraId="220AF5EF" w14:textId="77777777" w:rsidR="00BB5698" w:rsidRPr="002653CA" w:rsidRDefault="00BB5698" w:rsidP="00C26EE4">
      <w:pPr>
        <w:pStyle w:val="Heading2"/>
        <w:rPr>
          <w:rFonts w:asciiTheme="minorHAnsi" w:hAnsiTheme="minorHAnsi" w:cstheme="minorHAnsi"/>
        </w:rPr>
      </w:pPr>
      <w:r w:rsidRPr="002653CA">
        <w:rPr>
          <w:rFonts w:asciiTheme="minorHAnsi" w:hAnsiTheme="minorHAnsi" w:cstheme="minorHAnsi"/>
          <w:color w:val="000000"/>
          <w:w w:val="105"/>
        </w:rPr>
        <w:t>“</w:t>
      </w:r>
      <w:r w:rsidRPr="002653CA">
        <w:rPr>
          <w:rFonts w:asciiTheme="minorHAnsi" w:hAnsiTheme="minorHAnsi" w:cstheme="minorHAnsi"/>
          <w:b/>
          <w:color w:val="000000"/>
          <w:w w:val="105"/>
        </w:rPr>
        <w:t>A</w:t>
      </w:r>
      <w:r w:rsidRPr="002653CA">
        <w:rPr>
          <w:rFonts w:asciiTheme="minorHAnsi" w:hAnsiTheme="minorHAnsi" w:cstheme="minorHAnsi"/>
          <w:b/>
        </w:rPr>
        <w:t>pplicant</w:t>
      </w:r>
      <w:r w:rsidRPr="002653CA">
        <w:rPr>
          <w:rFonts w:asciiTheme="minorHAnsi" w:hAnsiTheme="minorHAnsi" w:cstheme="minorHAnsi"/>
        </w:rPr>
        <w:t>” means any person or family who applies for assistance pursuant to these Policies and Procedures.</w:t>
      </w:r>
    </w:p>
    <w:p w14:paraId="198992A4" w14:textId="77777777" w:rsidR="00E31DDA" w:rsidRPr="002653CA" w:rsidRDefault="00E31DDA" w:rsidP="00C26EE4">
      <w:pPr>
        <w:pStyle w:val="Heading2"/>
        <w:rPr>
          <w:rFonts w:asciiTheme="minorHAnsi" w:hAnsiTheme="minorHAnsi" w:cstheme="minorHAnsi"/>
        </w:rPr>
      </w:pPr>
      <w:r w:rsidRPr="002653CA">
        <w:rPr>
          <w:rFonts w:asciiTheme="minorHAnsi" w:hAnsiTheme="minorHAnsi" w:cstheme="minorHAnsi"/>
        </w:rPr>
        <w:t>“</w:t>
      </w:r>
      <w:r w:rsidR="002421FD" w:rsidRPr="002653CA">
        <w:rPr>
          <w:rFonts w:asciiTheme="minorHAnsi" w:hAnsiTheme="minorHAnsi" w:cstheme="minorHAnsi"/>
          <w:b/>
          <w:color w:val="000000"/>
          <w:w w:val="105"/>
        </w:rPr>
        <w:t>Area Median Income</w:t>
      </w:r>
      <w:r w:rsidRPr="002653CA">
        <w:rPr>
          <w:rFonts w:asciiTheme="minorHAnsi" w:hAnsiTheme="minorHAnsi" w:cstheme="minorHAnsi"/>
        </w:rPr>
        <w:t>” means</w:t>
      </w:r>
      <w:r w:rsidR="000009C9" w:rsidRPr="002653CA">
        <w:rPr>
          <w:rFonts w:asciiTheme="minorHAnsi" w:hAnsiTheme="minorHAnsi" w:cstheme="minorHAnsi"/>
        </w:rPr>
        <w:t xml:space="preserve">, with respect to a </w:t>
      </w:r>
      <w:r w:rsidR="00EC3592" w:rsidRPr="002653CA">
        <w:rPr>
          <w:rFonts w:asciiTheme="minorHAnsi" w:hAnsiTheme="minorHAnsi" w:cstheme="minorHAnsi"/>
        </w:rPr>
        <w:t>h</w:t>
      </w:r>
      <w:r w:rsidR="00864FBE" w:rsidRPr="002653CA">
        <w:rPr>
          <w:rFonts w:asciiTheme="minorHAnsi" w:hAnsiTheme="minorHAnsi" w:cstheme="minorHAnsi"/>
        </w:rPr>
        <w:t>ousehold</w:t>
      </w:r>
      <w:r w:rsidR="000009C9" w:rsidRPr="002653CA">
        <w:rPr>
          <w:rFonts w:asciiTheme="minorHAnsi" w:hAnsiTheme="minorHAnsi" w:cstheme="minorHAnsi"/>
        </w:rPr>
        <w:t xml:space="preserve">, </w:t>
      </w:r>
      <w:r w:rsidR="00F04062" w:rsidRPr="002653CA">
        <w:rPr>
          <w:rFonts w:asciiTheme="minorHAnsi" w:hAnsiTheme="minorHAnsi" w:cstheme="minorHAnsi"/>
        </w:rPr>
        <w:t xml:space="preserve">the income limits for families published in accordance with 42 U.S.C. 1437a(b)(2), available under the heading for “Access Individual Median Family Income Areas” at </w:t>
      </w:r>
      <w:hyperlink r:id="rId8" w:history="1">
        <w:r w:rsidR="00F04062" w:rsidRPr="002653CA">
          <w:rPr>
            <w:rStyle w:val="Hyperlink"/>
            <w:rFonts w:asciiTheme="minorHAnsi" w:hAnsiTheme="minorHAnsi" w:cstheme="minorHAnsi"/>
          </w:rPr>
          <w:t>https://www.huduser.gov/portal/datasets/il.html</w:t>
        </w:r>
      </w:hyperlink>
      <w:r w:rsidR="00F04062" w:rsidRPr="002653CA">
        <w:rPr>
          <w:rFonts w:asciiTheme="minorHAnsi" w:hAnsiTheme="minorHAnsi" w:cstheme="minorHAnsi"/>
        </w:rPr>
        <w:t xml:space="preserve">. </w:t>
      </w:r>
    </w:p>
    <w:p w14:paraId="4DCB55A0" w14:textId="77777777" w:rsidR="001F1124" w:rsidRPr="002653CA" w:rsidRDefault="001F1124"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COVID-19</w:t>
      </w:r>
      <w:r w:rsidRPr="002653CA">
        <w:rPr>
          <w:rFonts w:asciiTheme="minorHAnsi" w:hAnsiTheme="minorHAnsi" w:cstheme="minorHAnsi"/>
        </w:rPr>
        <w:t>” refers to the viral disease caused by the novel coronavirus known as SARS-CoV-2.</w:t>
      </w:r>
    </w:p>
    <w:p w14:paraId="0CA0AFDF" w14:textId="77777777" w:rsidR="001C2E9C" w:rsidRPr="002653CA" w:rsidRDefault="000009C9" w:rsidP="00C26EE4">
      <w:pPr>
        <w:pStyle w:val="Heading2"/>
        <w:rPr>
          <w:rFonts w:asciiTheme="minorHAnsi" w:hAnsiTheme="minorHAnsi" w:cstheme="minorHAnsi"/>
        </w:rPr>
      </w:pPr>
      <w:r w:rsidRPr="002653CA">
        <w:rPr>
          <w:rFonts w:asciiTheme="minorHAnsi" w:hAnsiTheme="minorHAnsi" w:cstheme="minorHAnsi"/>
        </w:rPr>
        <w:t>“</w:t>
      </w:r>
      <w:r w:rsidR="00864FBE" w:rsidRPr="002653CA">
        <w:rPr>
          <w:rFonts w:asciiTheme="minorHAnsi" w:hAnsiTheme="minorHAnsi" w:cstheme="minorHAnsi"/>
          <w:b/>
          <w:color w:val="000000"/>
          <w:w w:val="105"/>
        </w:rPr>
        <w:t>Eligible Household</w:t>
      </w:r>
      <w:r w:rsidRPr="002653CA">
        <w:rPr>
          <w:rFonts w:asciiTheme="minorHAnsi" w:hAnsiTheme="minorHAnsi" w:cstheme="minorHAnsi"/>
        </w:rPr>
        <w:t xml:space="preserve">” means a </w:t>
      </w:r>
      <w:r w:rsidR="00864FBE" w:rsidRPr="002653CA">
        <w:rPr>
          <w:rFonts w:asciiTheme="minorHAnsi" w:hAnsiTheme="minorHAnsi" w:cstheme="minorHAnsi"/>
        </w:rPr>
        <w:t>household</w:t>
      </w:r>
      <w:r w:rsidR="001C2E9C" w:rsidRPr="002653CA">
        <w:rPr>
          <w:rFonts w:asciiTheme="minorHAnsi" w:hAnsiTheme="minorHAnsi" w:cstheme="minorHAnsi"/>
        </w:rPr>
        <w:t xml:space="preserve"> that meets the eligibility requires provided for in Section </w:t>
      </w:r>
      <w:r w:rsidR="00BE0170" w:rsidRPr="002653CA">
        <w:rPr>
          <w:rFonts w:asciiTheme="minorHAnsi" w:hAnsiTheme="minorHAnsi" w:cstheme="minorHAnsi"/>
        </w:rPr>
        <w:t>IV</w:t>
      </w:r>
      <w:r w:rsidR="001C2E9C" w:rsidRPr="002653CA">
        <w:rPr>
          <w:rFonts w:asciiTheme="minorHAnsi" w:hAnsiTheme="minorHAnsi" w:cstheme="minorHAnsi"/>
        </w:rPr>
        <w:t>.</w:t>
      </w:r>
    </w:p>
    <w:p w14:paraId="0B87C233" w14:textId="77777777" w:rsidR="00F41EDF" w:rsidRPr="002653CA" w:rsidRDefault="00F41EDF" w:rsidP="00F41EDF">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Financial Assistance</w:t>
      </w:r>
      <w:r w:rsidRPr="002653CA">
        <w:rPr>
          <w:rFonts w:asciiTheme="minorHAnsi" w:hAnsiTheme="minorHAnsi" w:cstheme="minorHAnsi"/>
        </w:rPr>
        <w:t>”</w:t>
      </w:r>
      <w:r w:rsidR="00C67983" w:rsidRPr="002653CA">
        <w:rPr>
          <w:rFonts w:asciiTheme="minorHAnsi" w:hAnsiTheme="minorHAnsi" w:cstheme="minorHAnsi"/>
        </w:rPr>
        <w:t xml:space="preserve"> means payments provided through the </w:t>
      </w:r>
      <w:r w:rsidR="00741741" w:rsidRPr="002653CA">
        <w:rPr>
          <w:rFonts w:asciiTheme="minorHAnsi" w:hAnsiTheme="minorHAnsi" w:cstheme="minorHAnsi"/>
        </w:rPr>
        <w:t>ERA Program Funds</w:t>
      </w:r>
      <w:r w:rsidR="00C67983" w:rsidRPr="002653CA">
        <w:rPr>
          <w:rFonts w:asciiTheme="minorHAnsi" w:hAnsiTheme="minorHAnsi" w:cstheme="minorHAnsi"/>
        </w:rPr>
        <w:t xml:space="preserve"> for </w:t>
      </w:r>
      <w:r w:rsidR="003446E4" w:rsidRPr="002653CA">
        <w:rPr>
          <w:rFonts w:asciiTheme="minorHAnsi" w:hAnsiTheme="minorHAnsi" w:cstheme="minorHAnsi"/>
        </w:rPr>
        <w:t xml:space="preserve">Rent Arrears, </w:t>
      </w:r>
      <w:r w:rsidR="00EB3022" w:rsidRPr="002653CA">
        <w:rPr>
          <w:rFonts w:asciiTheme="minorHAnsi" w:hAnsiTheme="minorHAnsi" w:cstheme="minorHAnsi"/>
        </w:rPr>
        <w:t xml:space="preserve">Utility </w:t>
      </w:r>
      <w:r w:rsidR="006422DF" w:rsidRPr="002653CA">
        <w:rPr>
          <w:rFonts w:asciiTheme="minorHAnsi" w:hAnsiTheme="minorHAnsi" w:cstheme="minorHAnsi"/>
        </w:rPr>
        <w:t xml:space="preserve">and Home Energy </w:t>
      </w:r>
      <w:r w:rsidR="00EB3022" w:rsidRPr="002653CA">
        <w:rPr>
          <w:rFonts w:asciiTheme="minorHAnsi" w:hAnsiTheme="minorHAnsi" w:cstheme="minorHAnsi"/>
        </w:rPr>
        <w:t>Costs Arrears</w:t>
      </w:r>
      <w:r w:rsidR="003446E4" w:rsidRPr="002653CA">
        <w:rPr>
          <w:rFonts w:asciiTheme="minorHAnsi" w:hAnsiTheme="minorHAnsi" w:cstheme="minorHAnsi"/>
        </w:rPr>
        <w:t xml:space="preserve">, </w:t>
      </w:r>
      <w:r w:rsidR="00AD2EB2" w:rsidRPr="002653CA">
        <w:rPr>
          <w:rFonts w:asciiTheme="minorHAnsi" w:hAnsiTheme="minorHAnsi" w:cstheme="minorHAnsi"/>
        </w:rPr>
        <w:t xml:space="preserve">Current and </w:t>
      </w:r>
      <w:r w:rsidR="003446E4" w:rsidRPr="002653CA">
        <w:rPr>
          <w:rFonts w:asciiTheme="minorHAnsi" w:hAnsiTheme="minorHAnsi" w:cstheme="minorHAnsi"/>
        </w:rPr>
        <w:t xml:space="preserve">Prospective Rent, </w:t>
      </w:r>
      <w:r w:rsidR="00AD2EB2" w:rsidRPr="002653CA">
        <w:rPr>
          <w:rFonts w:asciiTheme="minorHAnsi" w:hAnsiTheme="minorHAnsi" w:cstheme="minorHAnsi"/>
        </w:rPr>
        <w:t xml:space="preserve">Current and </w:t>
      </w:r>
      <w:r w:rsidR="00AB5727" w:rsidRPr="002653CA">
        <w:rPr>
          <w:rFonts w:asciiTheme="minorHAnsi" w:hAnsiTheme="minorHAnsi" w:cstheme="minorHAnsi"/>
        </w:rPr>
        <w:t xml:space="preserve">Prospective Utility Costs, and Other </w:t>
      </w:r>
      <w:r w:rsidR="00AD2EB2" w:rsidRPr="002653CA">
        <w:rPr>
          <w:rFonts w:asciiTheme="minorHAnsi" w:hAnsiTheme="minorHAnsi" w:cstheme="minorHAnsi"/>
        </w:rPr>
        <w:t xml:space="preserve">Eligible </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AB5727" w:rsidRPr="002653CA">
        <w:rPr>
          <w:rFonts w:asciiTheme="minorHAnsi" w:hAnsiTheme="minorHAnsi" w:cstheme="minorHAnsi"/>
        </w:rPr>
        <w:t xml:space="preserve"> Expenses. </w:t>
      </w:r>
    </w:p>
    <w:p w14:paraId="7231DD3D" w14:textId="77777777" w:rsidR="006422DF" w:rsidRPr="002653CA" w:rsidRDefault="006422DF" w:rsidP="008D18E3">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rPr>
        <w:t>Rent</w:t>
      </w:r>
      <w:r w:rsidRPr="002653CA">
        <w:rPr>
          <w:rFonts w:asciiTheme="minorHAnsi" w:hAnsiTheme="minorHAnsi" w:cstheme="minorHAnsi"/>
        </w:rPr>
        <w:t xml:space="preserve">” is the monthly amount charged by a </w:t>
      </w:r>
      <w:r w:rsidR="00741741" w:rsidRPr="002653CA">
        <w:rPr>
          <w:rFonts w:asciiTheme="minorHAnsi" w:hAnsiTheme="minorHAnsi" w:cstheme="minorHAnsi"/>
        </w:rPr>
        <w:t>Landlord</w:t>
      </w:r>
      <w:r w:rsidRPr="002653CA">
        <w:rPr>
          <w:rFonts w:asciiTheme="minorHAnsi" w:hAnsiTheme="minorHAnsi" w:cstheme="minorHAnsi"/>
        </w:rPr>
        <w:t xml:space="preserve"> for possession and occupancy of a dwelling unit.</w:t>
      </w:r>
      <w:r w:rsidR="00157CC4" w:rsidRPr="002653CA">
        <w:rPr>
          <w:rFonts w:asciiTheme="minorHAnsi" w:hAnsiTheme="minorHAnsi" w:cstheme="minorHAnsi"/>
        </w:rPr>
        <w:t xml:space="preserve"> </w:t>
      </w:r>
      <w:r w:rsidRPr="002653CA">
        <w:rPr>
          <w:rFonts w:asciiTheme="minorHAnsi" w:hAnsiTheme="minorHAnsi" w:cstheme="minorHAnsi"/>
        </w:rPr>
        <w:t>If Utility Costs are included in the monthly payment to the Landlord, they are deemed to be Rent.</w:t>
      </w:r>
      <w:r w:rsidR="008D18E3" w:rsidRPr="002653CA">
        <w:rPr>
          <w:rFonts w:asciiTheme="minorHAnsi" w:hAnsiTheme="minorHAnsi" w:cstheme="minorHAnsi"/>
        </w:rPr>
        <w:t xml:space="preserve"> This definition includes rental payments for either a manufactured home (mobile home) and/or the parcel of land a manufactured home occupies.</w:t>
      </w:r>
    </w:p>
    <w:p w14:paraId="7E016EA2" w14:textId="77777777" w:rsidR="00F41EDF" w:rsidRPr="002653CA" w:rsidRDefault="000A2818" w:rsidP="00F41EDF">
      <w:pPr>
        <w:pStyle w:val="Heading3"/>
        <w:rPr>
          <w:rFonts w:asciiTheme="minorHAnsi" w:hAnsiTheme="minorHAnsi" w:cstheme="minorHAnsi"/>
        </w:rPr>
      </w:pPr>
      <w:r w:rsidRPr="002653CA">
        <w:rPr>
          <w:rFonts w:asciiTheme="minorHAnsi" w:hAnsiTheme="minorHAnsi" w:cstheme="minorHAnsi"/>
        </w:rPr>
        <w:t>“</w:t>
      </w:r>
      <w:r w:rsidR="00F41EDF" w:rsidRPr="002653CA">
        <w:rPr>
          <w:rFonts w:asciiTheme="minorHAnsi" w:hAnsiTheme="minorHAnsi" w:cstheme="minorHAnsi"/>
          <w:b/>
          <w:iCs/>
          <w:color w:val="000000"/>
          <w:w w:val="105"/>
          <w:szCs w:val="28"/>
        </w:rPr>
        <w:t>Rent Arrears</w:t>
      </w:r>
      <w:r w:rsidRPr="002653CA">
        <w:rPr>
          <w:rFonts w:asciiTheme="minorHAnsi" w:hAnsiTheme="minorHAnsi" w:cstheme="minorHAnsi"/>
        </w:rPr>
        <w:t>” mean rental payments in arrears</w:t>
      </w:r>
      <w:r w:rsidR="00CC0439" w:rsidRPr="002653CA">
        <w:rPr>
          <w:rFonts w:asciiTheme="minorHAnsi" w:hAnsiTheme="minorHAnsi" w:cstheme="minorHAnsi"/>
        </w:rPr>
        <w:t>.</w:t>
      </w:r>
    </w:p>
    <w:p w14:paraId="17FE3843" w14:textId="77777777" w:rsidR="00F41EDF" w:rsidRPr="002653CA" w:rsidRDefault="00C00688" w:rsidP="00F41EDF">
      <w:pPr>
        <w:pStyle w:val="Heading3"/>
        <w:rPr>
          <w:rFonts w:asciiTheme="minorHAnsi" w:hAnsiTheme="minorHAnsi" w:cstheme="minorHAnsi"/>
        </w:rPr>
      </w:pPr>
      <w:r w:rsidRPr="002653CA">
        <w:rPr>
          <w:rFonts w:asciiTheme="minorHAnsi" w:hAnsiTheme="minorHAnsi" w:cstheme="minorHAnsi"/>
        </w:rPr>
        <w:t>“</w:t>
      </w:r>
      <w:r w:rsidR="00F41EDF" w:rsidRPr="002653CA">
        <w:rPr>
          <w:rFonts w:asciiTheme="minorHAnsi" w:hAnsiTheme="minorHAnsi" w:cstheme="minorHAnsi"/>
          <w:b/>
          <w:iCs/>
          <w:color w:val="000000"/>
          <w:w w:val="105"/>
          <w:szCs w:val="28"/>
        </w:rPr>
        <w:t>Prospective Rent</w:t>
      </w:r>
      <w:r w:rsidRPr="002653CA">
        <w:rPr>
          <w:rFonts w:asciiTheme="minorHAnsi" w:hAnsiTheme="minorHAnsi" w:cstheme="minorHAnsi"/>
        </w:rPr>
        <w:t>” means rent</w:t>
      </w:r>
      <w:r w:rsidR="006422DF" w:rsidRPr="002653CA">
        <w:rPr>
          <w:rFonts w:asciiTheme="minorHAnsi" w:hAnsiTheme="minorHAnsi" w:cstheme="minorHAnsi"/>
        </w:rPr>
        <w:t>al payments</w:t>
      </w:r>
      <w:r w:rsidRPr="002653CA">
        <w:rPr>
          <w:rFonts w:asciiTheme="minorHAnsi" w:hAnsiTheme="minorHAnsi" w:cstheme="minorHAnsi"/>
        </w:rPr>
        <w:t xml:space="preserve"> </w:t>
      </w:r>
      <w:r w:rsidR="00493542" w:rsidRPr="002653CA">
        <w:rPr>
          <w:rFonts w:asciiTheme="minorHAnsi" w:hAnsiTheme="minorHAnsi" w:cstheme="minorHAnsi"/>
        </w:rPr>
        <w:t>expected to be owed</w:t>
      </w:r>
      <w:r w:rsidR="00CC0439" w:rsidRPr="002653CA">
        <w:rPr>
          <w:rFonts w:asciiTheme="minorHAnsi" w:hAnsiTheme="minorHAnsi" w:cstheme="minorHAnsi"/>
        </w:rPr>
        <w:t>.</w:t>
      </w:r>
    </w:p>
    <w:p w14:paraId="0EC11C1D" w14:textId="77777777" w:rsidR="00AD2EB2" w:rsidRPr="002653CA" w:rsidRDefault="00AD2EB2" w:rsidP="00F41EDF">
      <w:pPr>
        <w:pStyle w:val="Heading3"/>
        <w:rPr>
          <w:rFonts w:asciiTheme="minorHAnsi" w:hAnsiTheme="minorHAnsi" w:cstheme="minorHAnsi"/>
        </w:rPr>
      </w:pPr>
      <w:r w:rsidRPr="002653CA">
        <w:rPr>
          <w:rFonts w:asciiTheme="minorHAnsi" w:hAnsiTheme="minorHAnsi" w:cstheme="minorHAnsi"/>
          <w:b/>
        </w:rPr>
        <w:t>“Current Rent”</w:t>
      </w:r>
      <w:r w:rsidRPr="002653CA">
        <w:rPr>
          <w:rFonts w:asciiTheme="minorHAnsi" w:hAnsiTheme="minorHAnsi" w:cstheme="minorHAnsi"/>
        </w:rPr>
        <w:t xml:space="preserve"> means </w:t>
      </w:r>
      <w:r w:rsidR="006422DF" w:rsidRPr="002653CA">
        <w:rPr>
          <w:rFonts w:asciiTheme="minorHAnsi" w:hAnsiTheme="minorHAnsi" w:cstheme="minorHAnsi"/>
        </w:rPr>
        <w:t xml:space="preserve">the </w:t>
      </w:r>
      <w:r w:rsidRPr="002653CA">
        <w:rPr>
          <w:rFonts w:asciiTheme="minorHAnsi" w:hAnsiTheme="minorHAnsi" w:cstheme="minorHAnsi"/>
        </w:rPr>
        <w:t>rent</w:t>
      </w:r>
      <w:r w:rsidR="006422DF" w:rsidRPr="002653CA">
        <w:rPr>
          <w:rFonts w:asciiTheme="minorHAnsi" w:hAnsiTheme="minorHAnsi" w:cstheme="minorHAnsi"/>
        </w:rPr>
        <w:t>al payment</w:t>
      </w:r>
      <w:r w:rsidRPr="002653CA">
        <w:rPr>
          <w:rFonts w:asciiTheme="minorHAnsi" w:hAnsiTheme="minorHAnsi" w:cstheme="minorHAnsi"/>
        </w:rPr>
        <w:t xml:space="preserve"> for the current month that is due and owing but not yet in arrears.</w:t>
      </w:r>
    </w:p>
    <w:p w14:paraId="216039BD" w14:textId="77777777" w:rsidR="00AD2EB2" w:rsidRPr="002653CA" w:rsidRDefault="00AD2EB2" w:rsidP="00F41EDF">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iCs/>
          <w:color w:val="000000"/>
          <w:w w:val="105"/>
          <w:szCs w:val="28"/>
        </w:rPr>
        <w:t>Utility</w:t>
      </w:r>
      <w:r w:rsidRPr="002653CA">
        <w:rPr>
          <w:rFonts w:asciiTheme="minorHAnsi" w:hAnsiTheme="minorHAnsi" w:cstheme="minorHAnsi"/>
        </w:rPr>
        <w:t xml:space="preserve"> </w:t>
      </w:r>
      <w:r w:rsidRPr="002653CA">
        <w:rPr>
          <w:rFonts w:asciiTheme="minorHAnsi" w:hAnsiTheme="minorHAnsi" w:cstheme="minorHAnsi"/>
          <w:b/>
          <w:iCs/>
          <w:color w:val="000000"/>
          <w:w w:val="105"/>
          <w:szCs w:val="28"/>
        </w:rPr>
        <w:t>Costs</w:t>
      </w:r>
      <w:r w:rsidRPr="002653CA">
        <w:rPr>
          <w:rFonts w:asciiTheme="minorHAnsi" w:hAnsiTheme="minorHAnsi" w:cstheme="minorHAnsi"/>
        </w:rPr>
        <w:t xml:space="preserve">” means utility and home energy costs </w:t>
      </w:r>
      <w:r w:rsidR="006422DF" w:rsidRPr="002653CA">
        <w:rPr>
          <w:rFonts w:asciiTheme="minorHAnsi" w:hAnsiTheme="minorHAnsi" w:cstheme="minorHAnsi"/>
        </w:rPr>
        <w:t xml:space="preserve">related to the occupancy of rental property </w:t>
      </w:r>
      <w:r w:rsidRPr="002653CA">
        <w:rPr>
          <w:rFonts w:asciiTheme="minorHAnsi" w:hAnsiTheme="minorHAnsi" w:cstheme="minorHAnsi"/>
        </w:rPr>
        <w:t>(e.g. electricity, gas, water and sewer, trash removal, and energy costs (such as fuel oil))</w:t>
      </w:r>
      <w:r w:rsidR="006422DF" w:rsidRPr="002653CA">
        <w:rPr>
          <w:rFonts w:asciiTheme="minorHAnsi" w:hAnsiTheme="minorHAnsi" w:cstheme="minorHAnsi"/>
        </w:rPr>
        <w:t xml:space="preserve"> that are separately-stated charges</w:t>
      </w:r>
      <w:r w:rsidRPr="002653CA">
        <w:rPr>
          <w:rFonts w:asciiTheme="minorHAnsi" w:hAnsiTheme="minorHAnsi" w:cstheme="minorHAnsi"/>
        </w:rPr>
        <w:t>.</w:t>
      </w:r>
      <w:r w:rsidR="008D18E3" w:rsidRPr="002653CA">
        <w:rPr>
          <w:rFonts w:asciiTheme="minorHAnsi" w:hAnsiTheme="minorHAnsi" w:cstheme="minorHAnsi"/>
        </w:rPr>
        <w:t xml:space="preserve"> This definition includes </w:t>
      </w:r>
      <w:r w:rsidR="00FE7749" w:rsidRPr="002653CA">
        <w:rPr>
          <w:rFonts w:asciiTheme="minorHAnsi" w:hAnsiTheme="minorHAnsi" w:cstheme="minorHAnsi"/>
        </w:rPr>
        <w:t>utility and home energy costs for manufactured homes</w:t>
      </w:r>
      <w:r w:rsidR="00142C3E" w:rsidRPr="002653CA">
        <w:rPr>
          <w:rFonts w:asciiTheme="minorHAnsi" w:hAnsiTheme="minorHAnsi" w:cstheme="minorHAnsi"/>
        </w:rPr>
        <w:t xml:space="preserve">, as well as a regular monthly cost for firewood if the </w:t>
      </w:r>
      <w:r w:rsidR="00142C3E" w:rsidRPr="002653CA">
        <w:rPr>
          <w:rFonts w:asciiTheme="minorHAnsi" w:hAnsiTheme="minorHAnsi" w:cstheme="minorHAnsi"/>
        </w:rPr>
        <w:lastRenderedPageBreak/>
        <w:t>wood is used for heating or cooking</w:t>
      </w:r>
      <w:r w:rsidR="00FE7749" w:rsidRPr="002653CA">
        <w:rPr>
          <w:rFonts w:asciiTheme="minorHAnsi" w:hAnsiTheme="minorHAnsi" w:cstheme="minorHAnsi"/>
        </w:rPr>
        <w:t>.</w:t>
      </w:r>
      <w:r w:rsidRPr="002653CA">
        <w:rPr>
          <w:rFonts w:asciiTheme="minorHAnsi" w:hAnsiTheme="minorHAnsi" w:cstheme="minorHAnsi"/>
        </w:rPr>
        <w:t xml:space="preserve"> Utility Costs do not include telecommunication services (e.g. telephone, cable, and internet services</w:t>
      </w:r>
      <w:r w:rsidR="007573D4" w:rsidRPr="002653CA">
        <w:rPr>
          <w:rFonts w:asciiTheme="minorHAnsi" w:hAnsiTheme="minorHAnsi" w:cstheme="minorHAnsi"/>
        </w:rPr>
        <w:t>, which can be paid for as “other services”</w:t>
      </w:r>
      <w:r w:rsidRPr="002653CA">
        <w:rPr>
          <w:rFonts w:asciiTheme="minorHAnsi" w:hAnsiTheme="minorHAnsi" w:cstheme="minorHAnsi"/>
        </w:rPr>
        <w:t>).</w:t>
      </w:r>
      <w:r w:rsidR="007573D4" w:rsidRPr="002653CA">
        <w:rPr>
          <w:rFonts w:asciiTheme="minorHAnsi" w:hAnsiTheme="minorHAnsi" w:cstheme="minorHAnsi"/>
        </w:rPr>
        <w:t xml:space="preserve"> Payments to public utilities are permitted.</w:t>
      </w:r>
    </w:p>
    <w:p w14:paraId="0393B9CB" w14:textId="77777777" w:rsidR="006422DF" w:rsidRPr="002653CA" w:rsidRDefault="006422DF" w:rsidP="006422DF">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iCs/>
          <w:color w:val="000000"/>
          <w:w w:val="105"/>
          <w:szCs w:val="28"/>
        </w:rPr>
        <w:t>Utility Costs Arrears</w:t>
      </w:r>
      <w:r w:rsidRPr="002653CA">
        <w:rPr>
          <w:rFonts w:asciiTheme="minorHAnsi" w:hAnsiTheme="minorHAnsi" w:cstheme="minorHAnsi"/>
        </w:rPr>
        <w:t xml:space="preserve">” means Utility Cost payments in arrears.  </w:t>
      </w:r>
    </w:p>
    <w:p w14:paraId="554B41B7" w14:textId="77777777" w:rsidR="00F41EDF" w:rsidRPr="002653CA" w:rsidRDefault="00493542" w:rsidP="006422DF">
      <w:pPr>
        <w:pStyle w:val="Heading3"/>
        <w:rPr>
          <w:rFonts w:asciiTheme="minorHAnsi" w:hAnsiTheme="minorHAnsi" w:cstheme="minorHAnsi"/>
        </w:rPr>
      </w:pPr>
      <w:r w:rsidRPr="002653CA">
        <w:rPr>
          <w:rFonts w:asciiTheme="minorHAnsi" w:hAnsiTheme="minorHAnsi" w:cstheme="minorHAnsi"/>
        </w:rPr>
        <w:t>“</w:t>
      </w:r>
      <w:r w:rsidR="00F41EDF" w:rsidRPr="002653CA">
        <w:rPr>
          <w:rFonts w:asciiTheme="minorHAnsi" w:hAnsiTheme="minorHAnsi" w:cstheme="minorHAnsi"/>
          <w:b/>
          <w:iCs/>
          <w:color w:val="000000"/>
          <w:w w:val="105"/>
          <w:szCs w:val="28"/>
        </w:rPr>
        <w:t>Prospective</w:t>
      </w:r>
      <w:r w:rsidR="00F41EDF" w:rsidRPr="002653CA">
        <w:rPr>
          <w:rFonts w:asciiTheme="minorHAnsi" w:hAnsiTheme="minorHAnsi" w:cstheme="minorHAnsi"/>
        </w:rPr>
        <w:t xml:space="preserve"> </w:t>
      </w:r>
      <w:r w:rsidR="00F41EDF" w:rsidRPr="002653CA">
        <w:rPr>
          <w:rFonts w:asciiTheme="minorHAnsi" w:hAnsiTheme="minorHAnsi" w:cstheme="minorHAnsi"/>
          <w:b/>
          <w:iCs/>
          <w:color w:val="000000"/>
          <w:w w:val="105"/>
          <w:szCs w:val="28"/>
        </w:rPr>
        <w:t>Utility</w:t>
      </w:r>
      <w:r w:rsidR="00F41EDF" w:rsidRPr="002653CA">
        <w:rPr>
          <w:rFonts w:asciiTheme="minorHAnsi" w:hAnsiTheme="minorHAnsi" w:cstheme="minorHAnsi"/>
        </w:rPr>
        <w:t xml:space="preserve"> </w:t>
      </w:r>
      <w:r w:rsidR="00F41EDF" w:rsidRPr="002653CA">
        <w:rPr>
          <w:rFonts w:asciiTheme="minorHAnsi" w:hAnsiTheme="minorHAnsi" w:cstheme="minorHAnsi"/>
          <w:b/>
          <w:iCs/>
          <w:color w:val="000000"/>
          <w:w w:val="105"/>
          <w:szCs w:val="28"/>
        </w:rPr>
        <w:t>Costs</w:t>
      </w:r>
      <w:r w:rsidRPr="002653CA">
        <w:rPr>
          <w:rFonts w:asciiTheme="minorHAnsi" w:hAnsiTheme="minorHAnsi" w:cstheme="minorHAnsi"/>
        </w:rPr>
        <w:t xml:space="preserve">” means </w:t>
      </w:r>
      <w:r w:rsidR="00AD2EB2" w:rsidRPr="002653CA">
        <w:rPr>
          <w:rFonts w:asciiTheme="minorHAnsi" w:hAnsiTheme="minorHAnsi" w:cstheme="minorHAnsi"/>
        </w:rPr>
        <w:t>Utility Cost</w:t>
      </w:r>
      <w:r w:rsidR="00486340" w:rsidRPr="002653CA">
        <w:rPr>
          <w:rFonts w:asciiTheme="minorHAnsi" w:hAnsiTheme="minorHAnsi" w:cstheme="minorHAnsi"/>
        </w:rPr>
        <w:t xml:space="preserve"> payments</w:t>
      </w:r>
      <w:r w:rsidRPr="002653CA">
        <w:rPr>
          <w:rFonts w:asciiTheme="minorHAnsi" w:hAnsiTheme="minorHAnsi" w:cstheme="minorHAnsi"/>
        </w:rPr>
        <w:t xml:space="preserve"> expected to be owed</w:t>
      </w:r>
      <w:r w:rsidR="008014A6" w:rsidRPr="002653CA">
        <w:rPr>
          <w:rFonts w:asciiTheme="minorHAnsi" w:hAnsiTheme="minorHAnsi" w:cstheme="minorHAnsi"/>
        </w:rPr>
        <w:t>.</w:t>
      </w:r>
    </w:p>
    <w:p w14:paraId="4324E053" w14:textId="77777777" w:rsidR="00AD2EB2" w:rsidRPr="002653CA" w:rsidRDefault="00AD2EB2" w:rsidP="00F41EDF">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iCs/>
          <w:color w:val="000000"/>
          <w:w w:val="105"/>
          <w:szCs w:val="28"/>
        </w:rPr>
        <w:t>Current</w:t>
      </w:r>
      <w:r w:rsidRPr="002653CA">
        <w:rPr>
          <w:rFonts w:asciiTheme="minorHAnsi" w:hAnsiTheme="minorHAnsi" w:cstheme="minorHAnsi"/>
        </w:rPr>
        <w:t xml:space="preserve"> </w:t>
      </w:r>
      <w:r w:rsidRPr="002653CA">
        <w:rPr>
          <w:rFonts w:asciiTheme="minorHAnsi" w:hAnsiTheme="minorHAnsi" w:cstheme="minorHAnsi"/>
          <w:b/>
          <w:iCs/>
          <w:color w:val="000000"/>
          <w:w w:val="105"/>
          <w:szCs w:val="28"/>
        </w:rPr>
        <w:t>Utility</w:t>
      </w:r>
      <w:r w:rsidRPr="002653CA">
        <w:rPr>
          <w:rFonts w:asciiTheme="minorHAnsi" w:hAnsiTheme="minorHAnsi" w:cstheme="minorHAnsi"/>
        </w:rPr>
        <w:t xml:space="preserve"> </w:t>
      </w:r>
      <w:r w:rsidRPr="002653CA">
        <w:rPr>
          <w:rFonts w:asciiTheme="minorHAnsi" w:hAnsiTheme="minorHAnsi" w:cstheme="minorHAnsi"/>
          <w:b/>
          <w:iCs/>
          <w:color w:val="000000"/>
          <w:w w:val="105"/>
          <w:szCs w:val="28"/>
        </w:rPr>
        <w:t>Costs</w:t>
      </w:r>
      <w:r w:rsidRPr="002653CA">
        <w:rPr>
          <w:rFonts w:asciiTheme="minorHAnsi" w:hAnsiTheme="minorHAnsi" w:cstheme="minorHAnsi"/>
        </w:rPr>
        <w:t>” means Utility Costs that are currently due and owing but not yet in arrears.</w:t>
      </w:r>
    </w:p>
    <w:p w14:paraId="78BE97A1" w14:textId="0FD9B3B2" w:rsidR="00AB5727" w:rsidRPr="002653CA" w:rsidRDefault="000A2818" w:rsidP="00962B43">
      <w:pPr>
        <w:pStyle w:val="Heading3"/>
        <w:rPr>
          <w:rFonts w:asciiTheme="minorHAnsi" w:hAnsiTheme="minorHAnsi" w:cstheme="minorHAnsi"/>
        </w:rPr>
      </w:pPr>
      <w:r w:rsidRPr="002653CA">
        <w:rPr>
          <w:rFonts w:asciiTheme="minorHAnsi" w:hAnsiTheme="minorHAnsi" w:cstheme="minorHAnsi"/>
        </w:rPr>
        <w:t>“</w:t>
      </w:r>
      <w:r w:rsidR="009F2E79" w:rsidRPr="002653CA">
        <w:rPr>
          <w:rFonts w:asciiTheme="minorHAnsi" w:hAnsiTheme="minorHAnsi" w:cstheme="minorHAnsi"/>
          <w:b/>
        </w:rPr>
        <w:t>Other Eligible Expenses</w:t>
      </w:r>
      <w:r w:rsidRPr="002653CA">
        <w:rPr>
          <w:rFonts w:asciiTheme="minorHAnsi" w:hAnsiTheme="minorHAnsi" w:cstheme="minorHAnsi"/>
        </w:rPr>
        <w:t xml:space="preserve">” means </w:t>
      </w:r>
      <w:r w:rsidR="00AB5727" w:rsidRPr="002653CA">
        <w:rPr>
          <w:rFonts w:asciiTheme="minorHAnsi" w:hAnsiTheme="minorHAnsi" w:cstheme="minorHAnsi"/>
        </w:rPr>
        <w:t>expenses related to housing incurred due, directly or indirectly, to the novel coronavirus disease (COVID-19) outbreak, defined by the Secretary</w:t>
      </w:r>
      <w:r w:rsidR="00781110" w:rsidRPr="002653CA">
        <w:rPr>
          <w:rFonts w:asciiTheme="minorHAnsi" w:hAnsiTheme="minorHAnsi" w:cstheme="minorHAnsi"/>
        </w:rPr>
        <w:t xml:space="preserve"> to include the following:  relocation expenses and rental fees (if a household has been temporarily or permanently displaced due to the COVID-19 outbreak);</w:t>
      </w:r>
      <w:r w:rsidR="00962B43" w:rsidRPr="002653CA">
        <w:rPr>
          <w:rFonts w:asciiTheme="minorHAnsi" w:hAnsiTheme="minorHAnsi" w:cstheme="minorHAnsi"/>
          <w:color w:val="000000"/>
          <w:sz w:val="22"/>
          <w:szCs w:val="22"/>
        </w:rPr>
        <w:t xml:space="preserve"> </w:t>
      </w:r>
      <w:r w:rsidR="00962B43" w:rsidRPr="002653CA">
        <w:rPr>
          <w:rFonts w:asciiTheme="minorHAnsi" w:hAnsiTheme="minorHAnsi" w:cstheme="minorHAnsi"/>
        </w:rPr>
        <w:t>application or screening fees;</w:t>
      </w:r>
      <w:r w:rsidR="00781110" w:rsidRPr="002653CA">
        <w:rPr>
          <w:rFonts w:asciiTheme="minorHAnsi" w:hAnsiTheme="minorHAnsi" w:cstheme="minorHAnsi"/>
        </w:rPr>
        <w:t xml:space="preserve"> reasonable accrued late fees (if not included in rental or utility arrears and if incurred due to COVID-19);</w:t>
      </w:r>
      <w:r w:rsidR="00962B43" w:rsidRPr="002653CA">
        <w:rPr>
          <w:rFonts w:asciiTheme="minorHAnsi" w:hAnsiTheme="minorHAnsi" w:cstheme="minorHAnsi"/>
        </w:rPr>
        <w:t xml:space="preserve"> any </w:t>
      </w:r>
      <w:r w:rsidR="00E0195F" w:rsidRPr="002653CA">
        <w:rPr>
          <w:rFonts w:asciiTheme="minorHAnsi" w:hAnsiTheme="minorHAnsi" w:cstheme="minorHAnsi"/>
        </w:rPr>
        <w:t>rental deposit (“</w:t>
      </w:r>
      <w:r w:rsidR="000077FA" w:rsidRPr="002653CA">
        <w:rPr>
          <w:rFonts w:asciiTheme="minorHAnsi" w:hAnsiTheme="minorHAnsi" w:cstheme="minorHAnsi"/>
        </w:rPr>
        <w:t>Rental Deposit</w:t>
      </w:r>
      <w:r w:rsidR="00E0195F" w:rsidRPr="002653CA">
        <w:rPr>
          <w:rFonts w:asciiTheme="minorHAnsi" w:hAnsiTheme="minorHAnsi" w:cstheme="minorHAnsi"/>
        </w:rPr>
        <w:t>”)</w:t>
      </w:r>
      <w:r w:rsidR="00962B43" w:rsidRPr="002653CA">
        <w:rPr>
          <w:rFonts w:asciiTheme="minorHAnsi" w:hAnsiTheme="minorHAnsi" w:cstheme="minorHAnsi"/>
        </w:rPr>
        <w:t xml:space="preserve"> required by a Landlord as a condition of obtaining possession and occupancy of a rented dwelling unit;</w:t>
      </w:r>
      <w:r w:rsidR="00781110" w:rsidRPr="002653CA">
        <w:rPr>
          <w:rFonts w:asciiTheme="minorHAnsi" w:hAnsiTheme="minorHAnsi" w:cstheme="minorHAnsi"/>
        </w:rPr>
        <w:t xml:space="preserve"> Internet </w:t>
      </w:r>
      <w:r w:rsidR="00142C3E" w:rsidRPr="002653CA">
        <w:rPr>
          <w:rFonts w:asciiTheme="minorHAnsi" w:hAnsiTheme="minorHAnsi" w:cstheme="minorHAnsi"/>
        </w:rPr>
        <w:t xml:space="preserve">Service </w:t>
      </w:r>
      <w:r w:rsidR="00781110" w:rsidRPr="002653CA">
        <w:rPr>
          <w:rFonts w:asciiTheme="minorHAnsi" w:hAnsiTheme="minorHAnsi" w:cstheme="minorHAnsi"/>
        </w:rPr>
        <w:t>provided to the rental unit for the purposes of engaging in distance learning, telework, and telemedicine and for obtaining government services</w:t>
      </w:r>
      <w:r w:rsidR="002059A8" w:rsidRPr="002653CA">
        <w:rPr>
          <w:rFonts w:asciiTheme="minorHAnsi" w:hAnsiTheme="minorHAnsi" w:cstheme="minorHAnsi"/>
        </w:rPr>
        <w:t xml:space="preserve">; </w:t>
      </w:r>
      <w:r w:rsidR="00F34C0E" w:rsidRPr="002653CA">
        <w:rPr>
          <w:rFonts w:asciiTheme="minorHAnsi" w:hAnsiTheme="minorHAnsi" w:cstheme="minorHAnsi"/>
        </w:rPr>
        <w:t>and</w:t>
      </w:r>
      <w:r w:rsidR="002059A8" w:rsidRPr="002653CA">
        <w:rPr>
          <w:rFonts w:asciiTheme="minorHAnsi" w:hAnsiTheme="minorHAnsi" w:cstheme="minorHAnsi"/>
        </w:rPr>
        <w:t xml:space="preserve"> </w:t>
      </w:r>
      <w:r w:rsidR="00F5268C" w:rsidRPr="002653CA">
        <w:rPr>
          <w:rFonts w:asciiTheme="minorHAnsi" w:hAnsiTheme="minorHAnsi" w:cstheme="minorHAnsi"/>
        </w:rPr>
        <w:t xml:space="preserve">payment to a hotel/motel if the </w:t>
      </w:r>
      <w:r w:rsidR="00A1591B" w:rsidRPr="002653CA">
        <w:rPr>
          <w:rFonts w:asciiTheme="minorHAnsi" w:hAnsiTheme="minorHAnsi" w:cstheme="minorHAnsi"/>
        </w:rPr>
        <w:t>Applicant</w:t>
      </w:r>
      <w:r w:rsidR="00F5268C" w:rsidRPr="002653CA">
        <w:rPr>
          <w:rFonts w:asciiTheme="minorHAnsi" w:hAnsiTheme="minorHAnsi" w:cstheme="minorHAnsi"/>
        </w:rPr>
        <w:t xml:space="preserve"> is staying at a hotel/motel longer term (one week or longer) as a means of avoiding homelessness, provided that: (1) the household has been temporarily or permanently displaced from its primary residence or does not have a permanent residence elsewhere; (2) the total months of assistance provided to the household do not exceed 12 months (plus an additional three months if necessary to ensure housing stability for the household); and (3) documentation of the hotel or motel stay is provided and the other applicable requirements imposed by law or policy are met. Neither m</w:t>
      </w:r>
      <w:r w:rsidR="00310D04" w:rsidRPr="002653CA">
        <w:rPr>
          <w:rFonts w:asciiTheme="minorHAnsi" w:hAnsiTheme="minorHAnsi" w:cstheme="minorHAnsi"/>
        </w:rPr>
        <w:t>aintenance costs</w:t>
      </w:r>
      <w:r w:rsidR="00F5268C" w:rsidRPr="002653CA">
        <w:rPr>
          <w:rFonts w:asciiTheme="minorHAnsi" w:hAnsiTheme="minorHAnsi" w:cstheme="minorHAnsi"/>
        </w:rPr>
        <w:t xml:space="preserve"> nor expenses incidental to the charge for a hotel/motel room </w:t>
      </w:r>
      <w:r w:rsidR="00310D04" w:rsidRPr="002653CA">
        <w:rPr>
          <w:rFonts w:asciiTheme="minorHAnsi" w:hAnsiTheme="minorHAnsi" w:cstheme="minorHAnsi"/>
        </w:rPr>
        <w:t xml:space="preserve">are included in this definition. </w:t>
      </w:r>
    </w:p>
    <w:p w14:paraId="42CC06A1" w14:textId="209F749E" w:rsidR="00952761" w:rsidRPr="002653CA" w:rsidRDefault="00952761" w:rsidP="00C26EE4">
      <w:pPr>
        <w:pStyle w:val="Heading2"/>
        <w:rPr>
          <w:rFonts w:asciiTheme="minorHAnsi" w:hAnsiTheme="minorHAnsi" w:cstheme="minorHAnsi"/>
        </w:rPr>
      </w:pPr>
      <w:r w:rsidRPr="002653CA">
        <w:rPr>
          <w:rFonts w:asciiTheme="minorHAnsi" w:hAnsiTheme="minorHAnsi" w:cstheme="minorHAnsi"/>
        </w:rPr>
        <w:t>“</w:t>
      </w:r>
      <w:r w:rsidR="00401205" w:rsidRPr="002653CA">
        <w:rPr>
          <w:rFonts w:asciiTheme="minorHAnsi" w:hAnsiTheme="minorHAnsi" w:cstheme="minorHAnsi"/>
          <w:b/>
          <w:color w:val="000000"/>
          <w:w w:val="105"/>
        </w:rPr>
        <w:t>Housing</w:t>
      </w:r>
      <w:r w:rsidRPr="002653CA">
        <w:rPr>
          <w:rFonts w:asciiTheme="minorHAnsi" w:hAnsiTheme="minorHAnsi" w:cstheme="minorHAnsi"/>
        </w:rPr>
        <w:t xml:space="preserve"> </w:t>
      </w:r>
      <w:r w:rsidRPr="002653CA">
        <w:rPr>
          <w:rFonts w:asciiTheme="minorHAnsi" w:hAnsiTheme="minorHAnsi" w:cstheme="minorHAnsi"/>
          <w:b/>
          <w:color w:val="000000"/>
          <w:w w:val="105"/>
        </w:rPr>
        <w:t>Stability</w:t>
      </w:r>
      <w:r w:rsidRPr="002653CA">
        <w:rPr>
          <w:rFonts w:asciiTheme="minorHAnsi" w:hAnsiTheme="minorHAnsi" w:cstheme="minorHAnsi"/>
        </w:rPr>
        <w:t xml:space="preserve"> </w:t>
      </w:r>
      <w:r w:rsidRPr="002653CA">
        <w:rPr>
          <w:rFonts w:asciiTheme="minorHAnsi" w:hAnsiTheme="minorHAnsi" w:cstheme="minorHAnsi"/>
          <w:b/>
          <w:color w:val="000000"/>
          <w:w w:val="105"/>
        </w:rPr>
        <w:t>Services</w:t>
      </w:r>
      <w:r w:rsidRPr="002653CA">
        <w:rPr>
          <w:rFonts w:asciiTheme="minorHAnsi" w:hAnsiTheme="minorHAnsi" w:cstheme="minorHAnsi"/>
        </w:rPr>
        <w:t>” means case management and other services related to the COVID-19 pandemic intended to help keep Eligible Households stably housed</w:t>
      </w:r>
      <w:r w:rsidR="00781110" w:rsidRPr="002653CA">
        <w:rPr>
          <w:rFonts w:asciiTheme="minorHAnsi" w:hAnsiTheme="minorHAnsi" w:cstheme="minorHAnsi"/>
        </w:rPr>
        <w:t xml:space="preserve">, as defined by the Secretary to include the following: </w:t>
      </w:r>
      <w:r w:rsidR="00AE2702" w:rsidRPr="002653CA">
        <w:rPr>
          <w:rFonts w:asciiTheme="minorHAnsi" w:hAnsiTheme="minorHAnsi" w:cstheme="minorHAnsi"/>
          <w:color w:val="0066FF"/>
        </w:rPr>
        <w:t xml:space="preserve"> </w:t>
      </w:r>
      <w:r w:rsidR="00AE2702" w:rsidRPr="002653CA">
        <w:rPr>
          <w:rFonts w:asciiTheme="minorHAnsi" w:hAnsiTheme="minorHAnsi" w:cstheme="minorHAnsi"/>
        </w:rPr>
        <w:t xml:space="preserve">eviction prevention and eviction diversion programs; mediation between landlords and tenants; </w:t>
      </w:r>
      <w:r w:rsidR="00781110" w:rsidRPr="002653CA">
        <w:rPr>
          <w:rFonts w:asciiTheme="minorHAnsi" w:hAnsiTheme="minorHAnsi" w:cstheme="minorHAnsi"/>
        </w:rPr>
        <w:t xml:space="preserve">housing counseling; fair housing counseling; </w:t>
      </w:r>
      <w:r w:rsidR="004009D9" w:rsidRPr="002653CA">
        <w:rPr>
          <w:rFonts w:asciiTheme="minorHAnsi" w:hAnsiTheme="minorHAnsi" w:cstheme="minorHAnsi"/>
        </w:rPr>
        <w:t xml:space="preserve">housing navigators or </w:t>
      </w:r>
      <w:r w:rsidR="004009D9" w:rsidRPr="00297509">
        <w:rPr>
          <w:rFonts w:asciiTheme="minorHAnsi" w:hAnsiTheme="minorHAnsi" w:cstheme="minorHAnsi"/>
          <w:i/>
        </w:rPr>
        <w:t>promotoras</w:t>
      </w:r>
      <w:r w:rsidR="004009D9" w:rsidRPr="002653CA">
        <w:rPr>
          <w:rFonts w:asciiTheme="minorHAnsi" w:hAnsiTheme="minorHAnsi" w:cstheme="minorHAnsi"/>
        </w:rPr>
        <w:t xml:space="preserve"> that help households access ERA programs or find housing; </w:t>
      </w:r>
      <w:r w:rsidR="00781110" w:rsidRPr="002653CA">
        <w:rPr>
          <w:rFonts w:asciiTheme="minorHAnsi" w:hAnsiTheme="minorHAnsi" w:cstheme="minorHAnsi"/>
        </w:rPr>
        <w:t xml:space="preserve">case management related to housing stability; housing-related services for survivors of domestic abuse or human trafficking; </w:t>
      </w:r>
      <w:r w:rsidR="00EA549C" w:rsidRPr="002653CA">
        <w:rPr>
          <w:rFonts w:asciiTheme="minorHAnsi" w:hAnsiTheme="minorHAnsi" w:cstheme="minorHAnsi"/>
        </w:rPr>
        <w:t xml:space="preserve">legal services or </w:t>
      </w:r>
      <w:r w:rsidR="00781110" w:rsidRPr="002653CA">
        <w:rPr>
          <w:rFonts w:asciiTheme="minorHAnsi" w:hAnsiTheme="minorHAnsi" w:cstheme="minorHAnsi"/>
        </w:rPr>
        <w:t xml:space="preserve">attorney’s fees related to eviction proceedings; and specialized services for individuals </w:t>
      </w:r>
      <w:r w:rsidR="00781110" w:rsidRPr="002653CA">
        <w:rPr>
          <w:rFonts w:asciiTheme="minorHAnsi" w:hAnsiTheme="minorHAnsi" w:cstheme="minorHAnsi"/>
        </w:rPr>
        <w:lastRenderedPageBreak/>
        <w:t>with disabilities or seniors that supports their ability to access or maintain housing</w:t>
      </w:r>
      <w:r w:rsidRPr="002653CA">
        <w:rPr>
          <w:rFonts w:asciiTheme="minorHAnsi" w:hAnsiTheme="minorHAnsi" w:cstheme="minorHAnsi"/>
        </w:rPr>
        <w:t>.</w:t>
      </w:r>
    </w:p>
    <w:p w14:paraId="2827342B" w14:textId="77777777" w:rsidR="00644806" w:rsidRPr="002653CA" w:rsidRDefault="00A0412E" w:rsidP="000F4056">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Income</w:t>
      </w:r>
      <w:r w:rsidRPr="002653CA">
        <w:rPr>
          <w:rFonts w:asciiTheme="minorHAnsi" w:hAnsiTheme="minorHAnsi" w:cstheme="minorHAnsi"/>
        </w:rPr>
        <w:t>”</w:t>
      </w:r>
      <w:r w:rsidR="002E7231" w:rsidRPr="002653CA">
        <w:rPr>
          <w:rFonts w:asciiTheme="minorHAnsi" w:hAnsiTheme="minorHAnsi" w:cstheme="minorHAnsi"/>
        </w:rPr>
        <w:t xml:space="preserve"> </w:t>
      </w:r>
      <w:r w:rsidR="007724E6" w:rsidRPr="002653CA">
        <w:rPr>
          <w:rFonts w:asciiTheme="minorHAnsi" w:hAnsiTheme="minorHAnsi" w:cstheme="minorHAnsi"/>
        </w:rPr>
        <w:t xml:space="preserve">means either a household’s annual income or </w:t>
      </w:r>
      <w:r w:rsidR="00D267C6" w:rsidRPr="002653CA">
        <w:rPr>
          <w:rFonts w:asciiTheme="minorHAnsi" w:hAnsiTheme="minorHAnsi" w:cstheme="minorHAnsi"/>
        </w:rPr>
        <w:t>sufficient confirmation of the household’s monthly income at the time of application</w:t>
      </w:r>
      <w:r w:rsidR="00401205" w:rsidRPr="002653CA">
        <w:rPr>
          <w:rFonts w:asciiTheme="minorHAnsi" w:hAnsiTheme="minorHAnsi" w:cstheme="minorHAnsi"/>
        </w:rPr>
        <w:t xml:space="preserve"> by [</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267C6" w:rsidRPr="002653CA">
        <w:rPr>
          <w:rFonts w:asciiTheme="minorHAnsi" w:hAnsiTheme="minorHAnsi" w:cstheme="minorHAnsi"/>
        </w:rPr>
        <w:t>.</w:t>
      </w:r>
      <w:r w:rsidR="002E7231" w:rsidRPr="002653CA">
        <w:rPr>
          <w:rFonts w:asciiTheme="minorHAnsi" w:hAnsiTheme="minorHAnsi" w:cstheme="minorHAnsi"/>
        </w:rPr>
        <w:t xml:space="preserve"> </w:t>
      </w:r>
    </w:p>
    <w:p w14:paraId="03091BC2" w14:textId="77777777" w:rsidR="00DF0DA4" w:rsidRPr="002653CA" w:rsidRDefault="00660E5E" w:rsidP="00C26EE4">
      <w:pPr>
        <w:pStyle w:val="Heading2"/>
        <w:rPr>
          <w:rFonts w:asciiTheme="minorHAnsi" w:hAnsiTheme="minorHAnsi" w:cstheme="minorHAnsi"/>
        </w:rPr>
      </w:pPr>
      <w:r w:rsidRPr="002653CA">
        <w:rPr>
          <w:rFonts w:asciiTheme="minorHAnsi" w:hAnsiTheme="minorHAnsi" w:cstheme="minorHAnsi"/>
        </w:rPr>
        <w:t>“</w:t>
      </w:r>
      <w:r w:rsidR="00DF0DA4" w:rsidRPr="002653CA">
        <w:rPr>
          <w:rFonts w:asciiTheme="minorHAnsi" w:hAnsiTheme="minorHAnsi" w:cstheme="minorHAnsi"/>
          <w:b/>
          <w:color w:val="000000"/>
          <w:w w:val="105"/>
        </w:rPr>
        <w:t>Indian</w:t>
      </w:r>
      <w:r w:rsidR="00DF0DA4" w:rsidRPr="002653CA">
        <w:rPr>
          <w:rFonts w:asciiTheme="minorHAnsi" w:hAnsiTheme="minorHAnsi" w:cstheme="minorHAnsi"/>
        </w:rPr>
        <w:t xml:space="preserve"> </w:t>
      </w:r>
      <w:r w:rsidR="00DF0DA4" w:rsidRPr="002653CA">
        <w:rPr>
          <w:rFonts w:asciiTheme="minorHAnsi" w:hAnsiTheme="minorHAnsi" w:cstheme="minorHAnsi"/>
          <w:b/>
          <w:color w:val="000000"/>
          <w:w w:val="105"/>
        </w:rPr>
        <w:t>Tribe</w:t>
      </w:r>
      <w:r w:rsidRPr="002653CA">
        <w:rPr>
          <w:rFonts w:asciiTheme="minorHAnsi" w:hAnsiTheme="minorHAnsi" w:cstheme="minorHAnsi"/>
        </w:rPr>
        <w:t xml:space="preserve">” means a tribe that is a federally recognized tribe or a “State recognized tribe” as </w:t>
      </w:r>
      <w:r w:rsidR="0085352F" w:rsidRPr="002653CA">
        <w:rPr>
          <w:rFonts w:asciiTheme="minorHAnsi" w:hAnsiTheme="minorHAnsi" w:cstheme="minorHAnsi"/>
        </w:rPr>
        <w:t>those</w:t>
      </w:r>
      <w:r w:rsidRPr="002653CA">
        <w:rPr>
          <w:rFonts w:asciiTheme="minorHAnsi" w:hAnsiTheme="minorHAnsi" w:cstheme="minorHAnsi"/>
        </w:rPr>
        <w:t xml:space="preserve"> term</w:t>
      </w:r>
      <w:r w:rsidR="0085352F" w:rsidRPr="002653CA">
        <w:rPr>
          <w:rFonts w:asciiTheme="minorHAnsi" w:hAnsiTheme="minorHAnsi" w:cstheme="minorHAnsi"/>
        </w:rPr>
        <w:t>s are</w:t>
      </w:r>
      <w:r w:rsidRPr="002653CA">
        <w:rPr>
          <w:rFonts w:asciiTheme="minorHAnsi" w:hAnsiTheme="minorHAnsi" w:cstheme="minorHAnsi"/>
        </w:rPr>
        <w:t xml:space="preserve"> defined in NAHASDSA, 25 U</w:t>
      </w:r>
      <w:r w:rsidR="0085352F" w:rsidRPr="002653CA">
        <w:rPr>
          <w:rFonts w:asciiTheme="minorHAnsi" w:hAnsiTheme="minorHAnsi" w:cstheme="minorHAnsi"/>
        </w:rPr>
        <w:t>.</w:t>
      </w:r>
      <w:r w:rsidRPr="002653CA">
        <w:rPr>
          <w:rFonts w:asciiTheme="minorHAnsi" w:hAnsiTheme="minorHAnsi" w:cstheme="minorHAnsi"/>
        </w:rPr>
        <w:t>S</w:t>
      </w:r>
      <w:r w:rsidR="0085352F" w:rsidRPr="002653CA">
        <w:rPr>
          <w:rFonts w:asciiTheme="minorHAnsi" w:hAnsiTheme="minorHAnsi" w:cstheme="minorHAnsi"/>
        </w:rPr>
        <w:t>.</w:t>
      </w:r>
      <w:r w:rsidRPr="002653CA">
        <w:rPr>
          <w:rFonts w:asciiTheme="minorHAnsi" w:hAnsiTheme="minorHAnsi" w:cstheme="minorHAnsi"/>
        </w:rPr>
        <w:t>C</w:t>
      </w:r>
      <w:r w:rsidR="0085352F" w:rsidRPr="002653CA">
        <w:rPr>
          <w:rFonts w:asciiTheme="minorHAnsi" w:hAnsiTheme="minorHAnsi" w:cstheme="minorHAnsi"/>
        </w:rPr>
        <w:t>.</w:t>
      </w:r>
      <w:r w:rsidRPr="002653CA">
        <w:rPr>
          <w:rFonts w:asciiTheme="minorHAnsi" w:hAnsiTheme="minorHAnsi" w:cstheme="minorHAnsi"/>
        </w:rPr>
        <w:t xml:space="preserve"> 4103(13).</w:t>
      </w:r>
      <w:r w:rsidR="001B7445" w:rsidRPr="002653CA">
        <w:rPr>
          <w:rFonts w:asciiTheme="minorHAnsi" w:hAnsiTheme="minorHAnsi" w:cstheme="minorHAnsi"/>
        </w:rPr>
        <w:t xml:space="preserve"> </w:t>
      </w:r>
    </w:p>
    <w:p w14:paraId="0F7A958E" w14:textId="77777777" w:rsidR="00142C3E" w:rsidRPr="002653CA" w:rsidRDefault="00142C3E"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rPr>
        <w:t>Internet Service</w:t>
      </w:r>
      <w:r w:rsidRPr="002653CA">
        <w:rPr>
          <w:rFonts w:asciiTheme="minorHAnsi" w:hAnsiTheme="minorHAnsi" w:cstheme="minorHAnsi"/>
        </w:rPr>
        <w:t xml:space="preserve">” means </w:t>
      </w:r>
      <w:r w:rsidRPr="002653CA">
        <w:rPr>
          <w:rFonts w:asciiTheme="minorHAnsi" w:hAnsiTheme="minorHAnsi" w:cstheme="minorHAnsi"/>
          <w:color w:val="333333"/>
          <w:shd w:val="clear" w:color="auto" w:fill="FFFFFF"/>
        </w:rPr>
        <w:t>a mass-market retail service by wire or radio that provides the capability to transmit data to and receive data from all or substantially all internet endpoints, including any capabilities that are incidental to and enable the </w:t>
      </w:r>
      <w:r w:rsidR="00F34C0E" w:rsidRPr="002653CA">
        <w:rPr>
          <w:rFonts w:asciiTheme="minorHAnsi" w:hAnsiTheme="minorHAnsi" w:cstheme="minorHAnsi"/>
          <w:shd w:val="clear" w:color="auto" w:fill="FFFFFF"/>
        </w:rPr>
        <w:t>operation</w:t>
      </w:r>
      <w:r w:rsidRPr="002653CA">
        <w:rPr>
          <w:rFonts w:asciiTheme="minorHAnsi" w:hAnsiTheme="minorHAnsi" w:cstheme="minorHAnsi"/>
          <w:color w:val="333333"/>
          <w:shd w:val="clear" w:color="auto" w:fill="FFFFFF"/>
        </w:rPr>
        <w:t> of the communications service, but excluding dial-up internet access service. This term also encompasses any service that the Federal Communications Commission finds to be providing a functional equivalent of the service described in the previous sentence.</w:t>
      </w:r>
    </w:p>
    <w:p w14:paraId="6CC82547" w14:textId="77777777" w:rsidR="00F53F5E" w:rsidRPr="002653CA" w:rsidRDefault="00DC5DFE" w:rsidP="00C26EE4">
      <w:pPr>
        <w:pStyle w:val="Heading2"/>
        <w:rPr>
          <w:rFonts w:asciiTheme="minorHAnsi" w:hAnsiTheme="minorHAnsi" w:cstheme="minorHAnsi"/>
        </w:rPr>
      </w:pPr>
      <w:r w:rsidRPr="002653CA">
        <w:rPr>
          <w:rFonts w:asciiTheme="minorHAnsi" w:hAnsiTheme="minorHAnsi" w:cstheme="minorHAnsi"/>
        </w:rPr>
        <w:t>“</w:t>
      </w:r>
      <w:r w:rsidR="004C4E58" w:rsidRPr="002653CA">
        <w:rPr>
          <w:rFonts w:asciiTheme="minorHAnsi" w:hAnsiTheme="minorHAnsi" w:cstheme="minorHAnsi"/>
          <w:b/>
          <w:color w:val="000000"/>
          <w:w w:val="105"/>
        </w:rPr>
        <w:t>Landlord</w:t>
      </w:r>
      <w:r w:rsidRPr="002653CA">
        <w:rPr>
          <w:rFonts w:asciiTheme="minorHAnsi" w:hAnsiTheme="minorHAnsi" w:cstheme="minorHAnsi"/>
        </w:rPr>
        <w:t xml:space="preserve">” means any </w:t>
      </w:r>
      <w:r w:rsidR="00741741" w:rsidRPr="002653CA">
        <w:rPr>
          <w:rFonts w:asciiTheme="minorHAnsi" w:hAnsiTheme="minorHAnsi" w:cstheme="minorHAnsi"/>
        </w:rPr>
        <w:t>individual person, family, or entity</w:t>
      </w:r>
      <w:r w:rsidRPr="002653CA">
        <w:rPr>
          <w:rFonts w:asciiTheme="minorHAnsi" w:hAnsiTheme="minorHAnsi" w:cstheme="minorHAnsi"/>
        </w:rPr>
        <w:t xml:space="preserve"> who</w:t>
      </w:r>
      <w:r w:rsidR="009B4EF6" w:rsidRPr="002653CA">
        <w:rPr>
          <w:rFonts w:asciiTheme="minorHAnsi" w:hAnsiTheme="minorHAnsi" w:cstheme="minorHAnsi"/>
        </w:rPr>
        <w:t xml:space="preserve"> owns or manages a dwelling unit and</w:t>
      </w:r>
      <w:r w:rsidRPr="002653CA">
        <w:rPr>
          <w:rFonts w:asciiTheme="minorHAnsi" w:hAnsiTheme="minorHAnsi" w:cstheme="minorHAnsi"/>
        </w:rPr>
        <w:t xml:space="preserve"> rents or leases </w:t>
      </w:r>
      <w:r w:rsidR="009B4EF6" w:rsidRPr="002653CA">
        <w:rPr>
          <w:rFonts w:asciiTheme="minorHAnsi" w:hAnsiTheme="minorHAnsi" w:cstheme="minorHAnsi"/>
        </w:rPr>
        <w:t>that dwelling unit</w:t>
      </w:r>
      <w:r w:rsidRPr="002653CA">
        <w:rPr>
          <w:rFonts w:asciiTheme="minorHAnsi" w:hAnsiTheme="minorHAnsi" w:cstheme="minorHAnsi"/>
        </w:rPr>
        <w:t xml:space="preserve"> to </w:t>
      </w:r>
      <w:r w:rsidR="00B74C21" w:rsidRPr="002653CA">
        <w:rPr>
          <w:rFonts w:asciiTheme="minorHAnsi" w:hAnsiTheme="minorHAnsi" w:cstheme="minorHAnsi"/>
        </w:rPr>
        <w:t>an Eligible Household.</w:t>
      </w:r>
    </w:p>
    <w:p w14:paraId="554B0A94" w14:textId="77777777" w:rsidR="006A2467" w:rsidRPr="002653CA" w:rsidRDefault="006A2467"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NAHASDA</w:t>
      </w:r>
      <w:r w:rsidRPr="002653CA">
        <w:rPr>
          <w:rFonts w:asciiTheme="minorHAnsi" w:hAnsiTheme="minorHAnsi" w:cstheme="minorHAnsi"/>
        </w:rPr>
        <w:t xml:space="preserve">” means the Native American </w:t>
      </w:r>
      <w:r w:rsidR="00741741" w:rsidRPr="002653CA">
        <w:rPr>
          <w:rFonts w:asciiTheme="minorHAnsi" w:hAnsiTheme="minorHAnsi" w:cstheme="minorHAnsi"/>
        </w:rPr>
        <w:t>Housing</w:t>
      </w:r>
      <w:r w:rsidRPr="002653CA">
        <w:rPr>
          <w:rFonts w:asciiTheme="minorHAnsi" w:hAnsiTheme="minorHAnsi" w:cstheme="minorHAnsi"/>
        </w:rPr>
        <w:t xml:space="preserve"> Assistance and Self-Determination Act passed by the U.S. Congress in 1996</w:t>
      </w:r>
      <w:r w:rsidR="00BE0170" w:rsidRPr="002653CA">
        <w:rPr>
          <w:rFonts w:asciiTheme="minorHAnsi" w:hAnsiTheme="minorHAnsi" w:cstheme="minorHAnsi"/>
        </w:rPr>
        <w:t>.</w:t>
      </w:r>
    </w:p>
    <w:p w14:paraId="3AE1BE49" w14:textId="77777777" w:rsidR="00A0412E" w:rsidRPr="002653CA" w:rsidRDefault="00A0412E"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Recipient</w:t>
      </w:r>
      <w:r w:rsidRPr="002653CA">
        <w:rPr>
          <w:rFonts w:asciiTheme="minorHAnsi" w:hAnsiTheme="minorHAnsi" w:cstheme="minorHAnsi"/>
        </w:rPr>
        <w:t xml:space="preserve">” means a household of one or more individuals that receives Financial Assistance from the </w:t>
      </w:r>
      <w:r w:rsidR="00741741" w:rsidRPr="002653CA">
        <w:rPr>
          <w:rFonts w:asciiTheme="minorHAnsi" w:hAnsiTheme="minorHAnsi" w:cstheme="minorHAnsi"/>
        </w:rPr>
        <w:t>ERA Program Funds</w:t>
      </w:r>
      <w:r w:rsidRPr="002653CA">
        <w:rPr>
          <w:rFonts w:asciiTheme="minorHAnsi" w:hAnsiTheme="minorHAnsi" w:cstheme="minorHAnsi"/>
        </w:rPr>
        <w:t>.</w:t>
      </w:r>
    </w:p>
    <w:p w14:paraId="014DCD4A" w14:textId="77777777" w:rsidR="00644806" w:rsidRPr="002653CA" w:rsidRDefault="00F30A62"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Secretary</w:t>
      </w:r>
      <w:r w:rsidRPr="002653CA">
        <w:rPr>
          <w:rFonts w:asciiTheme="minorHAnsi" w:hAnsiTheme="minorHAnsi" w:cstheme="minorHAnsi"/>
        </w:rPr>
        <w:t>” means the Secretary of the U.S. Department of Treasury</w:t>
      </w:r>
      <w:r w:rsidR="00937A19" w:rsidRPr="002653CA">
        <w:rPr>
          <w:rFonts w:asciiTheme="minorHAnsi" w:hAnsiTheme="minorHAnsi" w:cstheme="minorHAnsi"/>
        </w:rPr>
        <w:t>, except where otherwise indicated</w:t>
      </w:r>
      <w:r w:rsidRPr="002653CA">
        <w:rPr>
          <w:rFonts w:asciiTheme="minorHAnsi" w:hAnsiTheme="minorHAnsi" w:cstheme="minorHAnsi"/>
        </w:rPr>
        <w:t xml:space="preserve">. </w:t>
      </w:r>
    </w:p>
    <w:p w14:paraId="20C95066" w14:textId="77777777" w:rsidR="001B7B6F" w:rsidRPr="002653CA" w:rsidRDefault="001B7B6F"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Treasury</w:t>
      </w:r>
      <w:r w:rsidRPr="002653CA">
        <w:rPr>
          <w:rFonts w:asciiTheme="minorHAnsi" w:hAnsiTheme="minorHAnsi" w:cstheme="minorHAnsi"/>
        </w:rPr>
        <w:t>” means the U.S. Department of Treasury.</w:t>
      </w:r>
    </w:p>
    <w:p w14:paraId="661E1B97" w14:textId="77777777" w:rsidR="00AE6B95" w:rsidRPr="002653CA" w:rsidRDefault="00AE6B95"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Tribal</w:t>
      </w:r>
      <w:r w:rsidRPr="002653CA">
        <w:rPr>
          <w:rFonts w:asciiTheme="minorHAnsi" w:hAnsiTheme="minorHAnsi" w:cstheme="minorHAnsi"/>
        </w:rPr>
        <w:t xml:space="preserve"> </w:t>
      </w:r>
      <w:r w:rsidRPr="002653CA">
        <w:rPr>
          <w:rFonts w:asciiTheme="minorHAnsi" w:hAnsiTheme="minorHAnsi" w:cstheme="minorHAnsi"/>
          <w:b/>
          <w:color w:val="000000"/>
          <w:w w:val="105"/>
        </w:rPr>
        <w:t>Member</w:t>
      </w:r>
      <w:r w:rsidRPr="002653CA">
        <w:rPr>
          <w:rFonts w:asciiTheme="minorHAnsi" w:hAnsiTheme="minorHAnsi" w:cstheme="minorHAnsi"/>
        </w:rPr>
        <w:t xml:space="preserve">” means an enrolled member of the </w:t>
      </w:r>
      <w:r w:rsidR="00670B8D" w:rsidRPr="002653CA">
        <w:rPr>
          <w:rFonts w:asciiTheme="minorHAnsi" w:hAnsiTheme="minorHAnsi" w:cstheme="minorHAnsi"/>
        </w:rPr>
        <w:t>[</w:t>
      </w:r>
      <w:r w:rsidR="00670B8D" w:rsidRPr="002653CA">
        <w:rPr>
          <w:rFonts w:asciiTheme="minorHAnsi" w:hAnsiTheme="minorHAnsi" w:cstheme="minorHAnsi"/>
          <w:highlight w:val="yellow"/>
        </w:rPr>
        <w:t>INSERT NAME OF TRIBE</w:t>
      </w:r>
      <w:r w:rsidR="00670B8D" w:rsidRPr="002653CA">
        <w:rPr>
          <w:rFonts w:asciiTheme="minorHAnsi" w:hAnsiTheme="minorHAnsi" w:cstheme="minorHAnsi"/>
        </w:rPr>
        <w:t>]</w:t>
      </w:r>
      <w:r w:rsidRPr="002653CA">
        <w:rPr>
          <w:rFonts w:asciiTheme="minorHAnsi" w:hAnsiTheme="minorHAnsi" w:cstheme="minorHAnsi"/>
        </w:rPr>
        <w:t>.</w:t>
      </w:r>
    </w:p>
    <w:p w14:paraId="2C156096" w14:textId="77777777" w:rsidR="008C471A" w:rsidRPr="002653CA" w:rsidRDefault="008C471A" w:rsidP="00C26EE4">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b/>
          <w:color w:val="000000"/>
          <w:w w:val="105"/>
        </w:rPr>
        <w:t>Tribe</w:t>
      </w:r>
      <w:r w:rsidRPr="002653CA">
        <w:rPr>
          <w:rFonts w:asciiTheme="minorHAnsi" w:hAnsiTheme="minorHAnsi" w:cstheme="minorHAnsi"/>
        </w:rPr>
        <w:t xml:space="preserve">” means the </w:t>
      </w:r>
      <w:r w:rsidR="00670B8D" w:rsidRPr="002653CA">
        <w:rPr>
          <w:rFonts w:asciiTheme="minorHAnsi" w:hAnsiTheme="minorHAnsi" w:cstheme="minorHAnsi"/>
        </w:rPr>
        <w:t>[</w:t>
      </w:r>
      <w:r w:rsidR="00670B8D" w:rsidRPr="002653CA">
        <w:rPr>
          <w:rFonts w:asciiTheme="minorHAnsi" w:hAnsiTheme="minorHAnsi" w:cstheme="minorHAnsi"/>
          <w:highlight w:val="yellow"/>
        </w:rPr>
        <w:t>INSERT NAME OF TRIBE</w:t>
      </w:r>
      <w:r w:rsidR="00670B8D" w:rsidRPr="002653CA">
        <w:rPr>
          <w:rFonts w:asciiTheme="minorHAnsi" w:hAnsiTheme="minorHAnsi" w:cstheme="minorHAnsi"/>
        </w:rPr>
        <w:t>]</w:t>
      </w:r>
      <w:r w:rsidRPr="002653CA">
        <w:rPr>
          <w:rFonts w:asciiTheme="minorHAnsi" w:hAnsiTheme="minorHAnsi" w:cstheme="minorHAnsi"/>
        </w:rPr>
        <w:t>.</w:t>
      </w:r>
    </w:p>
    <w:p w14:paraId="4B272BDD" w14:textId="77777777" w:rsidR="008C471A" w:rsidRPr="002653CA" w:rsidRDefault="008C471A" w:rsidP="00C26EE4">
      <w:pPr>
        <w:pStyle w:val="Heading2"/>
        <w:rPr>
          <w:rFonts w:asciiTheme="minorHAnsi" w:hAnsiTheme="minorHAnsi" w:cstheme="minorHAnsi"/>
        </w:rPr>
      </w:pPr>
      <w:r w:rsidRPr="002653CA">
        <w:rPr>
          <w:rFonts w:asciiTheme="minorHAnsi" w:hAnsiTheme="minorHAnsi" w:cstheme="minorHAnsi"/>
        </w:rPr>
        <w:t>“</w:t>
      </w:r>
      <w:r w:rsidR="00401205" w:rsidRPr="002653CA">
        <w:rPr>
          <w:rFonts w:asciiTheme="minorHAnsi" w:hAnsiTheme="minorHAnsi" w:cstheme="minorHAnsi"/>
          <w:b/>
          <w:color w:val="000000"/>
          <w:w w:val="105"/>
        </w:rPr>
        <w:t>[</w:t>
      </w:r>
      <w:r w:rsidR="00401205" w:rsidRPr="002653CA">
        <w:rPr>
          <w:rFonts w:asciiTheme="minorHAnsi" w:hAnsiTheme="minorHAnsi" w:cstheme="minorHAnsi"/>
          <w:b/>
          <w:color w:val="000000"/>
          <w:w w:val="105"/>
          <w:highlight w:val="yellow"/>
        </w:rPr>
        <w:t>Abbreviated Name</w:t>
      </w:r>
      <w:r w:rsidR="00401205" w:rsidRPr="002653CA">
        <w:rPr>
          <w:rFonts w:asciiTheme="minorHAnsi" w:hAnsiTheme="minorHAnsi" w:cstheme="minorHAnsi"/>
          <w:b/>
          <w:color w:val="000000"/>
          <w:w w:val="105"/>
        </w:rPr>
        <w:t>]</w:t>
      </w:r>
      <w:r w:rsidRPr="002653CA">
        <w:rPr>
          <w:rFonts w:asciiTheme="minorHAnsi" w:hAnsiTheme="minorHAnsi" w:cstheme="minorHAnsi"/>
        </w:rPr>
        <w:t xml:space="preserve">” means the </w:t>
      </w:r>
      <w:r w:rsidR="00670B8D" w:rsidRPr="002653CA">
        <w:rPr>
          <w:rFonts w:asciiTheme="minorHAnsi" w:hAnsiTheme="minorHAnsi" w:cstheme="minorHAnsi"/>
        </w:rPr>
        <w:t>[</w:t>
      </w:r>
      <w:r w:rsidR="00670B8D" w:rsidRPr="002653CA">
        <w:rPr>
          <w:rFonts w:asciiTheme="minorHAnsi" w:hAnsiTheme="minorHAnsi" w:cstheme="minorHAnsi"/>
          <w:highlight w:val="yellow"/>
        </w:rPr>
        <w:t>INSERT NAME OF TDHE or TRIBAL HOUSING PROGRAM</w:t>
      </w:r>
      <w:r w:rsidR="00670B8D" w:rsidRPr="002653CA">
        <w:rPr>
          <w:rFonts w:asciiTheme="minorHAnsi" w:hAnsiTheme="minorHAnsi" w:cstheme="minorHAnsi"/>
        </w:rPr>
        <w:t>]</w:t>
      </w:r>
      <w:r w:rsidRPr="002653CA">
        <w:rPr>
          <w:rFonts w:asciiTheme="minorHAnsi" w:hAnsiTheme="minorHAnsi" w:cstheme="minorHAnsi"/>
        </w:rPr>
        <w:t>.</w:t>
      </w:r>
    </w:p>
    <w:p w14:paraId="38CAA12A" w14:textId="77777777" w:rsidR="00084AF5" w:rsidRPr="002653CA" w:rsidRDefault="00084AF5" w:rsidP="00084AF5">
      <w:pPr>
        <w:pStyle w:val="Heading1"/>
        <w:rPr>
          <w:rFonts w:asciiTheme="minorHAnsi" w:hAnsiTheme="minorHAnsi" w:cstheme="minorHAnsi"/>
        </w:rPr>
      </w:pPr>
      <w:r w:rsidRPr="002653CA">
        <w:rPr>
          <w:rFonts w:asciiTheme="minorHAnsi" w:hAnsiTheme="minorHAnsi" w:cstheme="minorHAnsi"/>
        </w:rPr>
        <w:t>EMERGENCY PROGRAM</w:t>
      </w:r>
      <w:r w:rsidRPr="002653CA">
        <w:rPr>
          <w:rFonts w:asciiTheme="minorHAnsi" w:hAnsiTheme="minorHAnsi" w:cstheme="minorHAnsi"/>
          <w:color w:val="0070C0"/>
        </w:rPr>
        <w:t xml:space="preserve"> </w:t>
      </w:r>
      <w:r w:rsidRPr="002653CA">
        <w:rPr>
          <w:rFonts w:asciiTheme="minorHAnsi" w:hAnsiTheme="minorHAnsi" w:cstheme="minorHAnsi"/>
        </w:rPr>
        <w:t>OVERVIEW</w:t>
      </w:r>
    </w:p>
    <w:p w14:paraId="5095A6F7" w14:textId="77777777" w:rsidR="00084AF5" w:rsidRPr="002653CA" w:rsidRDefault="00401205" w:rsidP="00084AF5">
      <w:pPr>
        <w:pStyle w:val="Heading2"/>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084AF5" w:rsidRPr="002653CA">
        <w:rPr>
          <w:rFonts w:asciiTheme="minorHAnsi" w:hAnsiTheme="minorHAnsi" w:cstheme="minorHAnsi"/>
        </w:rPr>
        <w:t xml:space="preserve"> shall only use the </w:t>
      </w:r>
      <w:r w:rsidR="00741741" w:rsidRPr="002653CA">
        <w:rPr>
          <w:rFonts w:asciiTheme="minorHAnsi" w:hAnsiTheme="minorHAnsi" w:cstheme="minorHAnsi"/>
        </w:rPr>
        <w:t>ERA Program Funds</w:t>
      </w:r>
      <w:r w:rsidR="00084AF5" w:rsidRPr="002653CA">
        <w:rPr>
          <w:rFonts w:asciiTheme="minorHAnsi" w:hAnsiTheme="minorHAnsi" w:cstheme="minorHAnsi"/>
        </w:rPr>
        <w:t xml:space="preserve"> to provide Financial Assistance and </w:t>
      </w:r>
      <w:r w:rsidRPr="002653CA">
        <w:rPr>
          <w:rFonts w:asciiTheme="minorHAnsi" w:hAnsiTheme="minorHAnsi" w:cstheme="minorHAnsi"/>
        </w:rPr>
        <w:t>Housing Stability Services</w:t>
      </w:r>
      <w:r w:rsidR="00084AF5" w:rsidRPr="002653CA">
        <w:rPr>
          <w:rFonts w:asciiTheme="minorHAnsi" w:hAnsiTheme="minorHAnsi" w:cstheme="minorHAnsi"/>
        </w:rPr>
        <w:t xml:space="preserve"> to Eligible Households in accordance with the terms of this Policy.</w:t>
      </w:r>
    </w:p>
    <w:p w14:paraId="1833425A" w14:textId="77777777" w:rsidR="00084AF5" w:rsidRPr="002653CA" w:rsidRDefault="00084AF5" w:rsidP="00084AF5">
      <w:pPr>
        <w:pStyle w:val="Heading3"/>
        <w:rPr>
          <w:rFonts w:asciiTheme="minorHAnsi" w:hAnsiTheme="minorHAnsi" w:cstheme="minorHAnsi"/>
        </w:rPr>
      </w:pPr>
      <w:r w:rsidRPr="002653CA">
        <w:rPr>
          <w:rFonts w:asciiTheme="minorHAnsi" w:hAnsiTheme="minorHAnsi" w:cstheme="minorHAnsi"/>
          <w:b/>
        </w:rPr>
        <w:t xml:space="preserve">Application. </w:t>
      </w:r>
      <w:r w:rsidRPr="002653CA">
        <w:rPr>
          <w:rFonts w:asciiTheme="minorHAnsi" w:hAnsiTheme="minorHAnsi" w:cstheme="minorHAnsi"/>
        </w:rPr>
        <w:t xml:space="preserve">To participate in the </w:t>
      </w:r>
      <w:r w:rsidR="00893805" w:rsidRPr="002653CA">
        <w:rPr>
          <w:rFonts w:asciiTheme="minorHAnsi" w:hAnsiTheme="minorHAnsi" w:cstheme="minorHAnsi"/>
        </w:rPr>
        <w:t>ERA Program</w:t>
      </w:r>
      <w:r w:rsidRPr="002653CA">
        <w:rPr>
          <w:rFonts w:asciiTheme="minorHAnsi" w:hAnsiTheme="minorHAnsi" w:cstheme="minorHAnsi"/>
        </w:rPr>
        <w:t>,</w:t>
      </w:r>
      <w:r w:rsidRPr="002653CA">
        <w:rPr>
          <w:rFonts w:asciiTheme="minorHAnsi" w:hAnsiTheme="minorHAnsi" w:cstheme="minorHAnsi"/>
          <w:b/>
        </w:rPr>
        <w:t xml:space="preserve"> </w:t>
      </w:r>
      <w:r w:rsidRPr="002653CA">
        <w:rPr>
          <w:rFonts w:asciiTheme="minorHAnsi" w:hAnsiTheme="minorHAnsi" w:cstheme="minorHAnsi"/>
        </w:rPr>
        <w:t xml:space="preserve">an Applicant or a </w:t>
      </w:r>
      <w:r w:rsidR="00741741" w:rsidRPr="002653CA">
        <w:rPr>
          <w:rFonts w:asciiTheme="minorHAnsi" w:hAnsiTheme="minorHAnsi" w:cstheme="minorHAnsi"/>
        </w:rPr>
        <w:t>Landlord</w:t>
      </w:r>
      <w:r w:rsidRPr="002653CA">
        <w:rPr>
          <w:rFonts w:asciiTheme="minorHAnsi" w:hAnsiTheme="minorHAnsi" w:cstheme="minorHAnsi"/>
        </w:rPr>
        <w:t xml:space="preserve">/owner acting on behalf of the Applicant must first submit a complete, written </w:t>
      </w:r>
      <w:r w:rsidR="00C93616" w:rsidRPr="002653CA">
        <w:rPr>
          <w:rFonts w:asciiTheme="minorHAnsi" w:hAnsiTheme="minorHAnsi" w:cstheme="minorHAnsi"/>
        </w:rPr>
        <w:t>Application</w:t>
      </w:r>
      <w:r w:rsidRPr="002653CA">
        <w:rPr>
          <w:rFonts w:asciiTheme="minorHAnsi" w:hAnsiTheme="minorHAnsi" w:cstheme="minorHAnsi"/>
        </w:rPr>
        <w:t xml:space="preserve"> to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This </w:t>
      </w:r>
      <w:r w:rsidR="00C93616" w:rsidRPr="002653CA">
        <w:rPr>
          <w:rFonts w:asciiTheme="minorHAnsi" w:hAnsiTheme="minorHAnsi" w:cstheme="minorHAnsi"/>
        </w:rPr>
        <w:t>Application</w:t>
      </w:r>
      <w:r w:rsidRPr="002653CA">
        <w:rPr>
          <w:rFonts w:asciiTheme="minorHAnsi" w:hAnsiTheme="minorHAnsi" w:cstheme="minorHAnsi"/>
        </w:rPr>
        <w:t xml:space="preserve"> must </w:t>
      </w:r>
      <w:r w:rsidRPr="002653CA">
        <w:rPr>
          <w:rFonts w:asciiTheme="minorHAnsi" w:hAnsiTheme="minorHAnsi" w:cstheme="minorHAnsi"/>
        </w:rPr>
        <w:lastRenderedPageBreak/>
        <w:t xml:space="preserve">include all information required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as described below in Section </w:t>
      </w:r>
      <w:r w:rsidR="00BE0170" w:rsidRPr="002653CA">
        <w:rPr>
          <w:rFonts w:asciiTheme="minorHAnsi" w:hAnsiTheme="minorHAnsi" w:cstheme="minorHAnsi"/>
        </w:rPr>
        <w:t>V</w:t>
      </w:r>
      <w:r w:rsidRPr="002653CA">
        <w:rPr>
          <w:rFonts w:asciiTheme="minorHAnsi" w:hAnsiTheme="minorHAnsi" w:cstheme="minorHAnsi"/>
        </w:rPr>
        <w:t>.</w:t>
      </w:r>
    </w:p>
    <w:p w14:paraId="01852A66" w14:textId="77777777" w:rsidR="00084AF5" w:rsidRPr="002653CA" w:rsidRDefault="00084AF5" w:rsidP="00084AF5">
      <w:pPr>
        <w:pStyle w:val="Heading3"/>
        <w:rPr>
          <w:rFonts w:asciiTheme="minorHAnsi" w:hAnsiTheme="minorHAnsi" w:cstheme="minorHAnsi"/>
        </w:rPr>
      </w:pPr>
      <w:r w:rsidRPr="002653CA">
        <w:rPr>
          <w:rFonts w:asciiTheme="minorHAnsi" w:hAnsiTheme="minorHAnsi" w:cstheme="minorHAnsi"/>
          <w:b/>
        </w:rPr>
        <w:t xml:space="preserve">Participation.  </w:t>
      </w:r>
      <w:r w:rsidRPr="002653CA">
        <w:rPr>
          <w:rFonts w:asciiTheme="minorHAnsi" w:hAnsiTheme="minorHAnsi" w:cstheme="minorHAnsi"/>
        </w:rPr>
        <w:t xml:space="preserve">If an Applicant is approved for participation in the </w:t>
      </w:r>
      <w:r w:rsidR="00893805" w:rsidRPr="002653CA">
        <w:rPr>
          <w:rFonts w:asciiTheme="minorHAnsi" w:hAnsiTheme="minorHAnsi" w:cstheme="minorHAnsi"/>
        </w:rPr>
        <w:t>ERA Program</w:t>
      </w:r>
      <w:r w:rsidRPr="002653CA">
        <w:rPr>
          <w:rFonts w:asciiTheme="minorHAnsi" w:hAnsiTheme="minorHAnsi" w:cstheme="minorHAnsi"/>
        </w:rPr>
        <w:t>, they must then submit</w:t>
      </w:r>
      <w:r w:rsidR="005A0970" w:rsidRPr="002653CA">
        <w:rPr>
          <w:rFonts w:asciiTheme="minorHAnsi" w:hAnsiTheme="minorHAnsi" w:cstheme="minorHAnsi"/>
        </w:rPr>
        <w:t xml:space="preserve"> information and supporting</w:t>
      </w:r>
      <w:r w:rsidRPr="002653CA">
        <w:rPr>
          <w:rFonts w:asciiTheme="minorHAnsi" w:hAnsiTheme="minorHAnsi" w:cstheme="minorHAnsi"/>
        </w:rPr>
        <w:t xml:space="preserve"> documentation each month for </w:t>
      </w:r>
      <w:r w:rsidR="00C7204A" w:rsidRPr="002653CA">
        <w:rPr>
          <w:rFonts w:asciiTheme="minorHAnsi" w:hAnsiTheme="minorHAnsi" w:cstheme="minorHAnsi"/>
        </w:rPr>
        <w:t xml:space="preserve">the </w:t>
      </w:r>
      <w:r w:rsidR="00A00D8D" w:rsidRPr="002653CA">
        <w:rPr>
          <w:rFonts w:asciiTheme="minorHAnsi" w:hAnsiTheme="minorHAnsi" w:cstheme="minorHAnsi"/>
        </w:rPr>
        <w:t>Rents and Utility Costs</w:t>
      </w:r>
      <w:r w:rsidR="00C7204A" w:rsidRPr="002653CA">
        <w:rPr>
          <w:rFonts w:asciiTheme="minorHAnsi" w:hAnsiTheme="minorHAnsi" w:cstheme="minorHAnsi"/>
        </w:rPr>
        <w:t xml:space="preserve"> for </w:t>
      </w:r>
      <w:r w:rsidRPr="002653CA">
        <w:rPr>
          <w:rFonts w:asciiTheme="minorHAnsi" w:hAnsiTheme="minorHAnsi" w:cstheme="minorHAnsi"/>
        </w:rPr>
        <w:t xml:space="preserve">which </w:t>
      </w:r>
      <w:r w:rsidR="005A0970" w:rsidRPr="002653CA">
        <w:rPr>
          <w:rFonts w:asciiTheme="minorHAnsi" w:hAnsiTheme="minorHAnsi" w:cstheme="minorHAnsi"/>
        </w:rPr>
        <w:t xml:space="preserve">they seek </w:t>
      </w:r>
      <w:r w:rsidR="00BE0170" w:rsidRPr="002653CA">
        <w:rPr>
          <w:rFonts w:asciiTheme="minorHAnsi" w:hAnsiTheme="minorHAnsi" w:cstheme="minorHAnsi"/>
        </w:rPr>
        <w:t xml:space="preserve">continued </w:t>
      </w:r>
      <w:r w:rsidR="005A0970" w:rsidRPr="002653CA">
        <w:rPr>
          <w:rFonts w:asciiTheme="minorHAnsi" w:hAnsiTheme="minorHAnsi" w:cstheme="minorHAnsi"/>
        </w:rPr>
        <w:t>F</w:t>
      </w:r>
      <w:r w:rsidRPr="002653CA">
        <w:rPr>
          <w:rFonts w:asciiTheme="minorHAnsi" w:hAnsiTheme="minorHAnsi" w:cstheme="minorHAnsi"/>
        </w:rPr>
        <w:t xml:space="preserve">inancial </w:t>
      </w:r>
      <w:r w:rsidR="005A0970" w:rsidRPr="002653CA">
        <w:rPr>
          <w:rFonts w:asciiTheme="minorHAnsi" w:hAnsiTheme="minorHAnsi" w:cstheme="minorHAnsi"/>
        </w:rPr>
        <w:t>A</w:t>
      </w:r>
      <w:r w:rsidRPr="002653CA">
        <w:rPr>
          <w:rFonts w:asciiTheme="minorHAnsi" w:hAnsiTheme="minorHAnsi" w:cstheme="minorHAnsi"/>
        </w:rPr>
        <w:t>ssistance</w:t>
      </w:r>
      <w:r w:rsidR="00A00D8D" w:rsidRPr="002653CA">
        <w:rPr>
          <w:rFonts w:asciiTheme="minorHAnsi" w:hAnsiTheme="minorHAnsi" w:cstheme="minorHAnsi"/>
        </w:rPr>
        <w:t>, unless such payments are to be provided for a three month</w:t>
      </w:r>
      <w:r w:rsidR="002E1309" w:rsidRPr="002653CA">
        <w:rPr>
          <w:rFonts w:asciiTheme="minorHAnsi" w:hAnsiTheme="minorHAnsi" w:cstheme="minorHAnsi"/>
        </w:rPr>
        <w:t>, for which the Applicant must provide such information for the three-month period</w:t>
      </w:r>
      <w:r w:rsidRPr="002653CA">
        <w:rPr>
          <w:rFonts w:asciiTheme="minorHAnsi" w:hAnsiTheme="minorHAnsi" w:cstheme="minorHAnsi"/>
        </w:rPr>
        <w:t xml:space="preserve">. </w:t>
      </w:r>
    </w:p>
    <w:p w14:paraId="6CB84B44" w14:textId="77777777" w:rsidR="00084AF5" w:rsidRPr="002653CA" w:rsidRDefault="00084AF5" w:rsidP="00084AF5">
      <w:pPr>
        <w:pStyle w:val="Heading2"/>
        <w:rPr>
          <w:rFonts w:asciiTheme="minorHAnsi" w:hAnsiTheme="minorHAnsi" w:cstheme="minorHAnsi"/>
          <w:b/>
        </w:rPr>
      </w:pPr>
      <w:r w:rsidRPr="002653CA">
        <w:rPr>
          <w:rFonts w:asciiTheme="minorHAnsi" w:hAnsiTheme="minorHAnsi" w:cstheme="minorHAnsi"/>
          <w:b/>
        </w:rPr>
        <w:t>Financial Assistance</w:t>
      </w:r>
    </w:p>
    <w:p w14:paraId="752C6317" w14:textId="77777777" w:rsidR="00084AF5" w:rsidRPr="002653CA" w:rsidRDefault="00084AF5" w:rsidP="005C251F">
      <w:pPr>
        <w:pStyle w:val="Heading3"/>
        <w:rPr>
          <w:rFonts w:asciiTheme="minorHAnsi" w:hAnsiTheme="minorHAnsi" w:cstheme="minorHAnsi"/>
        </w:rPr>
      </w:pPr>
      <w:r w:rsidRPr="002653CA">
        <w:rPr>
          <w:rFonts w:asciiTheme="minorHAnsi" w:hAnsiTheme="minorHAnsi" w:cstheme="minorHAnsi"/>
        </w:rPr>
        <w:t xml:space="preserve">At least 90 percent of the </w:t>
      </w:r>
      <w:r w:rsidR="00FB2CB1" w:rsidRPr="002653CA">
        <w:rPr>
          <w:rFonts w:asciiTheme="minorHAnsi" w:hAnsiTheme="minorHAnsi" w:cstheme="minorHAnsi"/>
        </w:rPr>
        <w:t xml:space="preserve">ERA </w:t>
      </w:r>
      <w:r w:rsidR="009B4EF6" w:rsidRPr="002653CA">
        <w:rPr>
          <w:rFonts w:asciiTheme="minorHAnsi" w:hAnsiTheme="minorHAnsi" w:cstheme="minorHAnsi"/>
        </w:rPr>
        <w:t xml:space="preserve">Program </w:t>
      </w:r>
      <w:r w:rsidR="00FB2CB1" w:rsidRPr="002653CA">
        <w:rPr>
          <w:rFonts w:asciiTheme="minorHAnsi" w:hAnsiTheme="minorHAnsi" w:cstheme="minorHAnsi"/>
        </w:rPr>
        <w:t>Funds</w:t>
      </w:r>
      <w:r w:rsidRPr="002653CA">
        <w:rPr>
          <w:rFonts w:asciiTheme="minorHAnsi" w:hAnsiTheme="minorHAnsi" w:cstheme="minorHAnsi"/>
        </w:rPr>
        <w:t xml:space="preserve"> received by 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t>
      </w:r>
      <w:r w:rsidR="005528F9" w:rsidRPr="002653CA">
        <w:rPr>
          <w:rFonts w:asciiTheme="minorHAnsi" w:hAnsiTheme="minorHAnsi" w:cstheme="minorHAnsi"/>
        </w:rPr>
        <w:t>must</w:t>
      </w:r>
      <w:r w:rsidRPr="002653CA">
        <w:rPr>
          <w:rFonts w:asciiTheme="minorHAnsi" w:hAnsiTheme="minorHAnsi" w:cstheme="minorHAnsi"/>
        </w:rPr>
        <w:t xml:space="preserve"> be used to provide Financial Assistance to Eligible Households</w:t>
      </w:r>
      <w:r w:rsidR="006422DF" w:rsidRPr="002653CA">
        <w:rPr>
          <w:rFonts w:asciiTheme="minorHAnsi" w:hAnsiTheme="minorHAnsi" w:cstheme="minorHAnsi"/>
        </w:rPr>
        <w:t xml:space="preserve"> as defined herein</w:t>
      </w:r>
      <w:r w:rsidRPr="002653CA">
        <w:rPr>
          <w:rFonts w:asciiTheme="minorHAnsi" w:hAnsiTheme="minorHAnsi" w:cstheme="minorHAnsi"/>
        </w:rPr>
        <w:t>.</w:t>
      </w:r>
      <w:r w:rsidR="00992169" w:rsidRPr="002653CA">
        <w:rPr>
          <w:rFonts w:asciiTheme="minorHAnsi" w:hAnsiTheme="minorHAnsi" w:cstheme="minorHAnsi"/>
        </w:rPr>
        <w:t xml:space="preserve"> This 90 percent includes payments for Rent, Utility Costs, and </w:t>
      </w:r>
      <w:r w:rsidR="005C251F" w:rsidRPr="002653CA">
        <w:rPr>
          <w:rFonts w:asciiTheme="minorHAnsi" w:hAnsiTheme="minorHAnsi" w:cstheme="minorHAnsi"/>
        </w:rPr>
        <w:t>Other Eligible Expenses</w:t>
      </w:r>
      <w:r w:rsidR="006E6402" w:rsidRPr="002653CA">
        <w:rPr>
          <w:rFonts w:asciiTheme="minorHAnsi" w:hAnsiTheme="minorHAnsi" w:cstheme="minorHAnsi"/>
        </w:rPr>
        <w:t xml:space="preserve">. </w:t>
      </w:r>
      <w:r w:rsidR="00992169" w:rsidRPr="002653CA">
        <w:rPr>
          <w:rFonts w:asciiTheme="minorHAnsi" w:hAnsiTheme="minorHAnsi" w:cstheme="minorHAnsi"/>
        </w:rPr>
        <w:t xml:space="preserve"> </w:t>
      </w:r>
    </w:p>
    <w:p w14:paraId="42E26A9B" w14:textId="77777777" w:rsidR="008B7837" w:rsidRPr="002653CA" w:rsidRDefault="00401205" w:rsidP="000F4056">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8B7837" w:rsidRPr="002653CA">
        <w:rPr>
          <w:rFonts w:asciiTheme="minorHAnsi" w:hAnsiTheme="minorHAnsi" w:cstheme="minorHAnsi"/>
        </w:rPr>
        <w:t xml:space="preserve"> does not need to provide assistance with respect to </w:t>
      </w:r>
      <w:r w:rsidR="006422DF" w:rsidRPr="002653CA">
        <w:rPr>
          <w:rFonts w:asciiTheme="minorHAnsi" w:hAnsiTheme="minorHAnsi" w:cstheme="minorHAnsi"/>
        </w:rPr>
        <w:t>R</w:t>
      </w:r>
      <w:r w:rsidR="008B7837" w:rsidRPr="002653CA">
        <w:rPr>
          <w:rFonts w:asciiTheme="minorHAnsi" w:hAnsiTheme="minorHAnsi" w:cstheme="minorHAnsi"/>
        </w:rPr>
        <w:t>ent in order to provide assistance</w:t>
      </w:r>
      <w:r w:rsidR="002E1309" w:rsidRPr="002653CA">
        <w:rPr>
          <w:rFonts w:asciiTheme="minorHAnsi" w:hAnsiTheme="minorHAnsi" w:cstheme="minorHAnsi"/>
        </w:rPr>
        <w:t xml:space="preserve"> with respect to Utility Costs, and does not need to provide assistance with respect to Utility Costs in order to provide assistance with respect to Rent.</w:t>
      </w:r>
    </w:p>
    <w:p w14:paraId="0320A2E4" w14:textId="77777777" w:rsidR="005C251F" w:rsidRPr="002653CA" w:rsidRDefault="00401205" w:rsidP="000F4056">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B532D3" w:rsidRPr="002653CA">
        <w:rPr>
          <w:rFonts w:asciiTheme="minorHAnsi" w:hAnsiTheme="minorHAnsi" w:cstheme="minorHAnsi"/>
        </w:rPr>
        <w:t xml:space="preserve"> may not provide ERA Program assistance to homeowners to cover their mortgage payment, utilities, or energy costs</w:t>
      </w:r>
      <w:r w:rsidR="005C251F" w:rsidRPr="002653CA">
        <w:rPr>
          <w:rFonts w:asciiTheme="minorHAnsi" w:hAnsiTheme="minorHAnsi" w:cstheme="minorHAnsi"/>
        </w:rPr>
        <w:t>, except:</w:t>
      </w:r>
    </w:p>
    <w:p w14:paraId="1615AB7E" w14:textId="77777777" w:rsidR="005C251F" w:rsidRPr="002653CA" w:rsidRDefault="005C251F" w:rsidP="00E86DBC">
      <w:pPr>
        <w:pStyle w:val="Heading4"/>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may provide financial assistance to households that are renting their residence under a “rent-to-own” agreement</w:t>
      </w:r>
      <w:r w:rsidR="008D18E3" w:rsidRPr="002653CA">
        <w:rPr>
          <w:rFonts w:asciiTheme="minorHAnsi" w:hAnsiTheme="minorHAnsi" w:cstheme="minorHAnsi"/>
        </w:rPr>
        <w:t xml:space="preserve"> or Mutual Help and Occupancy Agreement (MHOA)</w:t>
      </w:r>
      <w:r w:rsidRPr="002653CA">
        <w:rPr>
          <w:rFonts w:asciiTheme="minorHAnsi" w:hAnsiTheme="minorHAnsi" w:cstheme="minorHAnsi"/>
        </w:rPr>
        <w:t xml:space="preserve">, under which the </w:t>
      </w:r>
      <w:r w:rsidR="008D18E3" w:rsidRPr="002653CA">
        <w:rPr>
          <w:rFonts w:asciiTheme="minorHAnsi" w:hAnsiTheme="minorHAnsi" w:cstheme="minorHAnsi"/>
        </w:rPr>
        <w:t>Applicant</w:t>
      </w:r>
      <w:r w:rsidRPr="002653CA">
        <w:rPr>
          <w:rFonts w:asciiTheme="minorHAnsi" w:hAnsiTheme="minorHAnsi" w:cstheme="minorHAnsi"/>
        </w:rPr>
        <w:t xml:space="preserve"> has the option (or obligation) to purchase the property at the end of the lease term, provided that a member of </w:t>
      </w:r>
      <w:r w:rsidR="008D18E3" w:rsidRPr="002653CA">
        <w:rPr>
          <w:rFonts w:asciiTheme="minorHAnsi" w:hAnsiTheme="minorHAnsi" w:cstheme="minorHAnsi"/>
        </w:rPr>
        <w:t>the Applicant’s</w:t>
      </w:r>
      <w:r w:rsidRPr="002653CA">
        <w:rPr>
          <w:rFonts w:asciiTheme="minorHAnsi" w:hAnsiTheme="minorHAnsi" w:cstheme="minorHAnsi"/>
        </w:rPr>
        <w:t xml:space="preserve"> household:</w:t>
      </w:r>
    </w:p>
    <w:p w14:paraId="5860D020" w14:textId="77777777" w:rsidR="005C251F" w:rsidRPr="002653CA" w:rsidRDefault="005C251F" w:rsidP="00E86DBC">
      <w:pPr>
        <w:pStyle w:val="Heading5"/>
        <w:rPr>
          <w:rFonts w:asciiTheme="minorHAnsi" w:hAnsiTheme="minorHAnsi" w:cstheme="minorHAnsi"/>
        </w:rPr>
      </w:pPr>
      <w:r w:rsidRPr="002653CA">
        <w:rPr>
          <w:rFonts w:asciiTheme="minorHAnsi" w:hAnsiTheme="minorHAnsi" w:cstheme="minorHAnsi"/>
        </w:rPr>
        <w:t>is not a signor or co-signor to the mortgage on the property;</w:t>
      </w:r>
    </w:p>
    <w:p w14:paraId="151D33D2" w14:textId="77777777" w:rsidR="005C251F" w:rsidRPr="002653CA" w:rsidRDefault="005C251F" w:rsidP="00E86DBC">
      <w:pPr>
        <w:pStyle w:val="Heading5"/>
        <w:rPr>
          <w:rFonts w:asciiTheme="minorHAnsi" w:hAnsiTheme="minorHAnsi" w:cstheme="minorHAnsi"/>
        </w:rPr>
      </w:pPr>
      <w:r w:rsidRPr="002653CA">
        <w:rPr>
          <w:rFonts w:asciiTheme="minorHAnsi" w:hAnsiTheme="minorHAnsi" w:cstheme="minorHAnsi"/>
        </w:rPr>
        <w:t>does not hold the deed or title to the property; and</w:t>
      </w:r>
    </w:p>
    <w:p w14:paraId="1C59AAC0" w14:textId="77777777" w:rsidR="00B532D3" w:rsidRPr="002653CA" w:rsidRDefault="005C251F" w:rsidP="00E86DBC">
      <w:pPr>
        <w:pStyle w:val="Heading5"/>
        <w:rPr>
          <w:rFonts w:asciiTheme="minorHAnsi" w:hAnsiTheme="minorHAnsi" w:cstheme="minorHAnsi"/>
        </w:rPr>
      </w:pPr>
      <w:r w:rsidRPr="002653CA">
        <w:rPr>
          <w:rFonts w:asciiTheme="minorHAnsi" w:hAnsiTheme="minorHAnsi" w:cstheme="minorHAnsi"/>
        </w:rPr>
        <w:t>has not exercised the option to purchase.</w:t>
      </w:r>
    </w:p>
    <w:p w14:paraId="36F848B7" w14:textId="77777777" w:rsidR="004448B7" w:rsidRPr="002653CA" w:rsidRDefault="00401205" w:rsidP="000F4056">
      <w:pPr>
        <w:pStyle w:val="Heading3"/>
        <w:rPr>
          <w:rFonts w:asciiTheme="minorHAnsi" w:hAnsiTheme="minorHAnsi" w:cstheme="minorHAnsi"/>
        </w:rPr>
      </w:pPr>
      <w:r w:rsidRPr="002653CA">
        <w:rPr>
          <w:rFonts w:asciiTheme="minorHAnsi" w:hAnsiTheme="minorHAnsi" w:cstheme="minorHAnsi"/>
          <w:b/>
        </w:rPr>
        <w:t>[</w:t>
      </w:r>
      <w:r w:rsidRPr="002653CA">
        <w:rPr>
          <w:rFonts w:asciiTheme="minorHAnsi" w:hAnsiTheme="minorHAnsi" w:cstheme="minorHAnsi"/>
          <w:b/>
          <w:highlight w:val="yellow"/>
        </w:rPr>
        <w:t>Abbreviated Name</w:t>
      </w:r>
      <w:r w:rsidRPr="002653CA">
        <w:rPr>
          <w:rFonts w:asciiTheme="minorHAnsi" w:hAnsiTheme="minorHAnsi" w:cstheme="minorHAnsi"/>
          <w:b/>
        </w:rPr>
        <w:t>]</w:t>
      </w:r>
      <w:r w:rsidR="004448B7" w:rsidRPr="002653CA">
        <w:rPr>
          <w:rFonts w:asciiTheme="minorHAnsi" w:hAnsiTheme="minorHAnsi" w:cstheme="minorHAnsi"/>
          <w:b/>
        </w:rPr>
        <w:t xml:space="preserve"> as the Landlord.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4448B7" w:rsidRPr="002653CA">
        <w:rPr>
          <w:rFonts w:asciiTheme="minorHAnsi" w:hAnsiTheme="minorHAnsi" w:cstheme="minorHAnsi"/>
        </w:rPr>
        <w:t xml:space="preserve"> may provide assista</w:t>
      </w:r>
      <w:r w:rsidR="00FF3A42" w:rsidRPr="002653CA">
        <w:rPr>
          <w:rFonts w:asciiTheme="minorHAnsi" w:hAnsiTheme="minorHAnsi" w:cstheme="minorHAnsi"/>
        </w:rPr>
        <w:t xml:space="preserve">nce to Eligible Households for which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FF3A42" w:rsidRPr="002653CA">
        <w:rPr>
          <w:rFonts w:asciiTheme="minorHAnsi" w:hAnsiTheme="minorHAnsi" w:cstheme="minorHAnsi"/>
        </w:rPr>
        <w:t xml:space="preserve"> </w:t>
      </w:r>
      <w:r w:rsidR="004448B7" w:rsidRPr="002653CA">
        <w:rPr>
          <w:rFonts w:asciiTheme="minorHAnsi" w:hAnsiTheme="minorHAnsi" w:cstheme="minorHAnsi"/>
        </w:rPr>
        <w:t xml:space="preserve">is the </w:t>
      </w:r>
      <w:r w:rsidR="00114ABB" w:rsidRPr="002653CA">
        <w:rPr>
          <w:rFonts w:asciiTheme="minorHAnsi" w:hAnsiTheme="minorHAnsi" w:cstheme="minorHAnsi"/>
        </w:rPr>
        <w:t>L</w:t>
      </w:r>
      <w:r w:rsidR="004448B7" w:rsidRPr="002653CA">
        <w:rPr>
          <w:rFonts w:asciiTheme="minorHAnsi" w:hAnsiTheme="minorHAnsi" w:cstheme="minorHAnsi"/>
        </w:rPr>
        <w:t>andlord</w:t>
      </w:r>
      <w:r w:rsidR="006422DF" w:rsidRPr="002653CA">
        <w:rPr>
          <w:rFonts w:asciiTheme="minorHAnsi" w:hAnsiTheme="minorHAnsi" w:cstheme="minorHAnsi"/>
        </w:rPr>
        <w:t>,</w:t>
      </w:r>
      <w:r w:rsidR="004448B7" w:rsidRPr="002653CA">
        <w:rPr>
          <w:rFonts w:asciiTheme="minorHAnsi" w:hAnsiTheme="minorHAnsi" w:cstheme="minorHAnsi"/>
        </w:rPr>
        <w:t xml:space="preserve"> provided that</w:t>
      </w:r>
      <w:r w:rsidR="00FF3A42" w:rsidRPr="002653CA">
        <w:rPr>
          <w:rFonts w:asciiTheme="minorHAnsi" w:hAnsiTheme="minorHAnsi" w:cstheme="minorHAnsi"/>
        </w:rPr>
        <w:t xml:space="preserve">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FF3A42" w:rsidRPr="002653CA">
        <w:rPr>
          <w:rFonts w:asciiTheme="minorHAnsi" w:hAnsiTheme="minorHAnsi" w:cstheme="minorHAnsi"/>
        </w:rPr>
        <w:t xml:space="preserve"> </w:t>
      </w:r>
      <w:r w:rsidR="004448B7" w:rsidRPr="002653CA">
        <w:rPr>
          <w:rFonts w:asciiTheme="minorHAnsi" w:hAnsiTheme="minorHAnsi" w:cstheme="minorHAnsi"/>
        </w:rPr>
        <w:t xml:space="preserve">complies with the all provisions of the </w:t>
      </w:r>
      <w:r w:rsidR="00FF3A42" w:rsidRPr="002653CA">
        <w:rPr>
          <w:rFonts w:asciiTheme="minorHAnsi" w:hAnsiTheme="minorHAnsi" w:cstheme="minorHAnsi"/>
        </w:rPr>
        <w:t xml:space="preserve">Section 501 </w:t>
      </w:r>
      <w:r w:rsidR="004448B7" w:rsidRPr="002653CA">
        <w:rPr>
          <w:rFonts w:asciiTheme="minorHAnsi" w:hAnsiTheme="minorHAnsi" w:cstheme="minorHAnsi"/>
        </w:rPr>
        <w:t xml:space="preserve">statute and </w:t>
      </w:r>
      <w:r w:rsidR="00FF3A42" w:rsidRPr="002653CA">
        <w:rPr>
          <w:rFonts w:asciiTheme="minorHAnsi" w:hAnsiTheme="minorHAnsi" w:cstheme="minorHAnsi"/>
        </w:rPr>
        <w:t>relevant Treasury</w:t>
      </w:r>
      <w:r w:rsidR="004448B7" w:rsidRPr="002653CA">
        <w:rPr>
          <w:rFonts w:asciiTheme="minorHAnsi" w:hAnsiTheme="minorHAnsi" w:cstheme="minorHAnsi"/>
        </w:rPr>
        <w:t xml:space="preserve"> guidance and that no preferences</w:t>
      </w:r>
      <w:r w:rsidR="00FF3A42" w:rsidRPr="002653CA">
        <w:rPr>
          <w:rFonts w:asciiTheme="minorHAnsi" w:hAnsiTheme="minorHAnsi" w:cstheme="minorHAnsi"/>
        </w:rPr>
        <w:t xml:space="preserve"> </w:t>
      </w:r>
      <w:r w:rsidR="004448B7" w:rsidRPr="002653CA">
        <w:rPr>
          <w:rFonts w:asciiTheme="minorHAnsi" w:hAnsiTheme="minorHAnsi" w:cstheme="minorHAnsi"/>
        </w:rPr>
        <w:t xml:space="preserve">beyond those outlined in the </w:t>
      </w:r>
      <w:r w:rsidR="00FF3A42" w:rsidRPr="002653CA">
        <w:rPr>
          <w:rFonts w:asciiTheme="minorHAnsi" w:hAnsiTheme="minorHAnsi" w:cstheme="minorHAnsi"/>
        </w:rPr>
        <w:t xml:space="preserve"> Section 501 </w:t>
      </w:r>
      <w:r w:rsidR="004448B7" w:rsidRPr="002653CA">
        <w:rPr>
          <w:rFonts w:asciiTheme="minorHAnsi" w:hAnsiTheme="minorHAnsi" w:cstheme="minorHAnsi"/>
        </w:rPr>
        <w:t>statute are given t</w:t>
      </w:r>
      <w:r w:rsidR="00FF3A42" w:rsidRPr="002653CA">
        <w:rPr>
          <w:rFonts w:asciiTheme="minorHAnsi" w:hAnsiTheme="minorHAnsi" w:cstheme="minorHAnsi"/>
        </w:rPr>
        <w:t xml:space="preserve">o </w:t>
      </w:r>
      <w:r w:rsidR="00FF3A42" w:rsidRPr="002653CA">
        <w:rPr>
          <w:rFonts w:asciiTheme="minorHAnsi" w:hAnsiTheme="minorHAnsi" w:cstheme="minorHAnsi"/>
        </w:rPr>
        <w:lastRenderedPageBreak/>
        <w:t xml:space="preserve">Eligible Households that reside in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FF3A42" w:rsidRPr="002653CA">
        <w:rPr>
          <w:rFonts w:asciiTheme="minorHAnsi" w:hAnsiTheme="minorHAnsi" w:cstheme="minorHAnsi"/>
        </w:rPr>
        <w:t xml:space="preserve">’s </w:t>
      </w:r>
      <w:r w:rsidR="004448B7" w:rsidRPr="002653CA">
        <w:rPr>
          <w:rFonts w:asciiTheme="minorHAnsi" w:hAnsiTheme="minorHAnsi" w:cstheme="minorHAnsi"/>
        </w:rPr>
        <w:t>own properties.</w:t>
      </w:r>
    </w:p>
    <w:p w14:paraId="6E0A5A76" w14:textId="77777777" w:rsidR="00084AF5" w:rsidRPr="002653CA" w:rsidRDefault="00084AF5" w:rsidP="00084AF5">
      <w:pPr>
        <w:pStyle w:val="Heading3"/>
        <w:rPr>
          <w:rFonts w:asciiTheme="minorHAnsi" w:hAnsiTheme="minorHAnsi" w:cstheme="minorHAnsi"/>
        </w:rPr>
      </w:pPr>
      <w:r w:rsidRPr="002653CA">
        <w:rPr>
          <w:rFonts w:asciiTheme="minorHAnsi" w:hAnsiTheme="minorHAnsi" w:cstheme="minorHAnsi"/>
          <w:b/>
        </w:rPr>
        <w:t>Arrears Payments</w:t>
      </w:r>
      <w:r w:rsidRPr="002653CA">
        <w:rPr>
          <w:rFonts w:asciiTheme="minorHAnsi" w:hAnsiTheme="minorHAnsi" w:cstheme="minorHAnsi"/>
        </w:rPr>
        <w:t xml:space="preserve">:  If any </w:t>
      </w:r>
      <w:r w:rsidR="003903F2" w:rsidRPr="002653CA">
        <w:rPr>
          <w:rFonts w:asciiTheme="minorHAnsi" w:hAnsiTheme="minorHAnsi" w:cstheme="minorHAnsi"/>
        </w:rPr>
        <w:t>Eligible Household</w:t>
      </w:r>
      <w:r w:rsidRPr="002653CA">
        <w:rPr>
          <w:rFonts w:asciiTheme="minorHAnsi" w:hAnsiTheme="minorHAnsi" w:cstheme="minorHAnsi"/>
        </w:rPr>
        <w:t xml:space="preserve"> has any </w:t>
      </w:r>
      <w:r w:rsidR="00021CE0" w:rsidRPr="002653CA">
        <w:rPr>
          <w:rFonts w:asciiTheme="minorHAnsi" w:hAnsiTheme="minorHAnsi" w:cstheme="minorHAnsi"/>
        </w:rPr>
        <w:t xml:space="preserve">Rent Arrears </w:t>
      </w:r>
      <w:r w:rsidRPr="002653CA">
        <w:rPr>
          <w:rFonts w:asciiTheme="minorHAnsi" w:hAnsiTheme="minorHAnsi" w:cstheme="minorHAnsi"/>
        </w:rPr>
        <w:t xml:space="preserve">or </w:t>
      </w:r>
      <w:r w:rsidR="00021CE0" w:rsidRPr="002653CA">
        <w:rPr>
          <w:rFonts w:asciiTheme="minorHAnsi" w:hAnsiTheme="minorHAnsi" w:cstheme="minorHAnsi"/>
        </w:rPr>
        <w:t xml:space="preserve">Utility </w:t>
      </w:r>
      <w:r w:rsidR="002B2618" w:rsidRPr="002653CA">
        <w:rPr>
          <w:rFonts w:asciiTheme="minorHAnsi" w:hAnsiTheme="minorHAnsi" w:cstheme="minorHAnsi"/>
        </w:rPr>
        <w:t xml:space="preserve">Costs </w:t>
      </w:r>
      <w:r w:rsidR="00021CE0" w:rsidRPr="002653CA">
        <w:rPr>
          <w:rFonts w:asciiTheme="minorHAnsi" w:hAnsiTheme="minorHAnsi" w:cstheme="minorHAnsi"/>
        </w:rPr>
        <w:t>A</w:t>
      </w:r>
      <w:r w:rsidRPr="002653CA">
        <w:rPr>
          <w:rFonts w:asciiTheme="minorHAnsi" w:hAnsiTheme="minorHAnsi" w:cstheme="minorHAnsi"/>
        </w:rPr>
        <w:t xml:space="preserve">rrears,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must first </w:t>
      </w:r>
      <w:r w:rsidR="000F181D" w:rsidRPr="002653CA">
        <w:rPr>
          <w:rFonts w:asciiTheme="minorHAnsi" w:hAnsiTheme="minorHAnsi" w:cstheme="minorHAnsi"/>
        </w:rPr>
        <w:t xml:space="preserve">provide Financial Assistance under this ERA Program to </w:t>
      </w:r>
      <w:r w:rsidRPr="002653CA">
        <w:rPr>
          <w:rFonts w:asciiTheme="minorHAnsi" w:hAnsiTheme="minorHAnsi" w:cstheme="minorHAnsi"/>
        </w:rPr>
        <w:t xml:space="preserve">pay </w:t>
      </w:r>
      <w:r w:rsidR="000F181D" w:rsidRPr="002653CA">
        <w:rPr>
          <w:rFonts w:asciiTheme="minorHAnsi" w:hAnsiTheme="minorHAnsi" w:cstheme="minorHAnsi"/>
        </w:rPr>
        <w:t xml:space="preserve">all or a portion of </w:t>
      </w:r>
      <w:r w:rsidRPr="002653CA">
        <w:rPr>
          <w:rFonts w:asciiTheme="minorHAnsi" w:hAnsiTheme="minorHAnsi" w:cstheme="minorHAnsi"/>
        </w:rPr>
        <w:t xml:space="preserve">those arrears before providing payments for any </w:t>
      </w:r>
      <w:r w:rsidR="000F181D" w:rsidRPr="002653CA">
        <w:rPr>
          <w:rFonts w:asciiTheme="minorHAnsi" w:hAnsiTheme="minorHAnsi" w:cstheme="minorHAnsi"/>
        </w:rPr>
        <w:t xml:space="preserve">Current or </w:t>
      </w:r>
      <w:r w:rsidR="00021CE0" w:rsidRPr="002653CA">
        <w:rPr>
          <w:rFonts w:asciiTheme="minorHAnsi" w:hAnsiTheme="minorHAnsi" w:cstheme="minorHAnsi"/>
        </w:rPr>
        <w:t xml:space="preserve">Prospective Rent </w:t>
      </w:r>
      <w:r w:rsidRPr="002653CA">
        <w:rPr>
          <w:rFonts w:asciiTheme="minorHAnsi" w:hAnsiTheme="minorHAnsi" w:cstheme="minorHAnsi"/>
        </w:rPr>
        <w:t xml:space="preserve">or </w:t>
      </w:r>
      <w:r w:rsidR="000F181D" w:rsidRPr="002653CA">
        <w:rPr>
          <w:rFonts w:asciiTheme="minorHAnsi" w:hAnsiTheme="minorHAnsi" w:cstheme="minorHAnsi"/>
        </w:rPr>
        <w:t xml:space="preserve">Current or </w:t>
      </w:r>
      <w:r w:rsidR="00256129" w:rsidRPr="002653CA">
        <w:rPr>
          <w:rFonts w:asciiTheme="minorHAnsi" w:hAnsiTheme="minorHAnsi" w:cstheme="minorHAnsi"/>
        </w:rPr>
        <w:t xml:space="preserve">Prospective </w:t>
      </w:r>
      <w:r w:rsidR="00CA479B" w:rsidRPr="002653CA">
        <w:rPr>
          <w:rFonts w:asciiTheme="minorHAnsi" w:hAnsiTheme="minorHAnsi" w:cstheme="minorHAnsi"/>
        </w:rPr>
        <w:t>Utility Cost</w:t>
      </w:r>
      <w:r w:rsidR="00E3305D" w:rsidRPr="002653CA">
        <w:rPr>
          <w:rFonts w:asciiTheme="minorHAnsi" w:hAnsiTheme="minorHAnsi" w:cstheme="minorHAnsi"/>
        </w:rPr>
        <w:t>s</w:t>
      </w:r>
      <w:r w:rsidR="00021CE0" w:rsidRPr="002653CA">
        <w:rPr>
          <w:rFonts w:asciiTheme="minorHAnsi" w:hAnsiTheme="minorHAnsi" w:cstheme="minorHAnsi"/>
        </w:rPr>
        <w:t xml:space="preserve"> </w:t>
      </w:r>
      <w:r w:rsidRPr="002653CA">
        <w:rPr>
          <w:rFonts w:asciiTheme="minorHAnsi" w:hAnsiTheme="minorHAnsi" w:cstheme="minorHAnsi"/>
        </w:rPr>
        <w:t>payments</w:t>
      </w:r>
      <w:r w:rsidR="006422DF" w:rsidRPr="002653CA">
        <w:rPr>
          <w:rFonts w:asciiTheme="minorHAnsi" w:hAnsiTheme="minorHAnsi" w:cstheme="minorHAnsi"/>
        </w:rPr>
        <w:t xml:space="preserve">, if </w:t>
      </w:r>
      <w:r w:rsidR="00114ABB" w:rsidRPr="002653CA">
        <w:rPr>
          <w:rFonts w:asciiTheme="minorHAnsi" w:hAnsiTheme="minorHAnsi" w:cstheme="minorHAnsi"/>
        </w:rPr>
        <w:t xml:space="preserve">and only to the extent that </w:t>
      </w:r>
      <w:r w:rsidR="006422DF" w:rsidRPr="002653CA">
        <w:rPr>
          <w:rFonts w:asciiTheme="minorHAnsi" w:hAnsiTheme="minorHAnsi" w:cstheme="minorHAnsi"/>
        </w:rPr>
        <w:t xml:space="preserve">those arrears were </w:t>
      </w:r>
      <w:r w:rsidR="000F181D" w:rsidRPr="002653CA">
        <w:rPr>
          <w:rFonts w:asciiTheme="minorHAnsi" w:hAnsiTheme="minorHAnsi" w:cstheme="minorHAnsi"/>
        </w:rPr>
        <w:t>the result of</w:t>
      </w:r>
      <w:r w:rsidR="006422DF" w:rsidRPr="002653CA">
        <w:rPr>
          <w:rFonts w:asciiTheme="minorHAnsi" w:hAnsiTheme="minorHAnsi" w:cstheme="minorHAnsi"/>
        </w:rPr>
        <w:t xml:space="preserve"> </w:t>
      </w:r>
      <w:r w:rsidR="000F181D" w:rsidRPr="002653CA">
        <w:rPr>
          <w:rFonts w:asciiTheme="minorHAnsi" w:hAnsiTheme="minorHAnsi" w:cstheme="minorHAnsi"/>
        </w:rPr>
        <w:t xml:space="preserve">financial distress caused by </w:t>
      </w:r>
      <w:r w:rsidR="006422DF" w:rsidRPr="002653CA">
        <w:rPr>
          <w:rFonts w:asciiTheme="minorHAnsi" w:hAnsiTheme="minorHAnsi" w:cstheme="minorHAnsi"/>
        </w:rPr>
        <w:t>COVID-19</w:t>
      </w:r>
      <w:r w:rsidRPr="002653CA">
        <w:rPr>
          <w:rFonts w:asciiTheme="minorHAnsi" w:hAnsiTheme="minorHAnsi" w:cstheme="minorHAnsi"/>
        </w:rPr>
        <w:t>.</w:t>
      </w:r>
      <w:r w:rsidR="000F181D" w:rsidRPr="002653CA">
        <w:rPr>
          <w:rFonts w:asciiTheme="minorHAnsi" w:hAnsiTheme="minorHAnsi" w:cstheme="minorHAnsi"/>
        </w:rPr>
        <w:t xml:space="preserve"> </w:t>
      </w:r>
    </w:p>
    <w:p w14:paraId="1E3D53BC" w14:textId="77777777" w:rsidR="002B2618" w:rsidRPr="002653CA" w:rsidRDefault="00577E2E" w:rsidP="00E86DBC">
      <w:pPr>
        <w:pStyle w:val="Heading4"/>
        <w:rPr>
          <w:rFonts w:asciiTheme="minorHAnsi" w:hAnsiTheme="minorHAnsi" w:cstheme="minorHAnsi"/>
        </w:rPr>
      </w:pPr>
      <w:r w:rsidRPr="002653CA">
        <w:rPr>
          <w:rFonts w:asciiTheme="minorHAnsi" w:hAnsiTheme="minorHAnsi" w:cstheme="minorHAnsi"/>
          <w:b/>
        </w:rPr>
        <w:t xml:space="preserve">Arrears Cut-Off.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2B2618" w:rsidRPr="002653CA">
        <w:rPr>
          <w:rFonts w:asciiTheme="minorHAnsi" w:hAnsiTheme="minorHAnsi" w:cstheme="minorHAnsi"/>
        </w:rPr>
        <w:t xml:space="preserve"> may only use </w:t>
      </w:r>
      <w:r w:rsidR="00741741" w:rsidRPr="002653CA">
        <w:rPr>
          <w:rFonts w:asciiTheme="minorHAnsi" w:hAnsiTheme="minorHAnsi" w:cstheme="minorHAnsi"/>
        </w:rPr>
        <w:t>ERA Program Funds</w:t>
      </w:r>
      <w:r w:rsidR="002B2618" w:rsidRPr="002653CA">
        <w:rPr>
          <w:rFonts w:asciiTheme="minorHAnsi" w:hAnsiTheme="minorHAnsi" w:cstheme="minorHAnsi"/>
        </w:rPr>
        <w:t xml:space="preserve"> to pay Rent Arrears and </w:t>
      </w:r>
      <w:r w:rsidR="005776E0" w:rsidRPr="002653CA">
        <w:rPr>
          <w:rFonts w:asciiTheme="minorHAnsi" w:hAnsiTheme="minorHAnsi" w:cstheme="minorHAnsi"/>
        </w:rPr>
        <w:t>Utility Costs Arrears for rent and utility and home energy costs</w:t>
      </w:r>
      <w:r w:rsidR="005528F9" w:rsidRPr="002653CA">
        <w:rPr>
          <w:rFonts w:asciiTheme="minorHAnsi" w:hAnsiTheme="minorHAnsi" w:cstheme="minorHAnsi"/>
        </w:rPr>
        <w:t xml:space="preserve"> incurred on or after March 1</w:t>
      </w:r>
      <w:r w:rsidR="009E657A" w:rsidRPr="002653CA">
        <w:rPr>
          <w:rFonts w:asciiTheme="minorHAnsi" w:hAnsiTheme="minorHAnsi" w:cstheme="minorHAnsi"/>
        </w:rPr>
        <w:t>3</w:t>
      </w:r>
      <w:r w:rsidR="005528F9" w:rsidRPr="002653CA">
        <w:rPr>
          <w:rFonts w:asciiTheme="minorHAnsi" w:hAnsiTheme="minorHAnsi" w:cstheme="minorHAnsi"/>
        </w:rPr>
        <w:t>, 2020</w:t>
      </w:r>
      <w:r w:rsidR="008E5195" w:rsidRPr="002653CA">
        <w:rPr>
          <w:rStyle w:val="FootnoteReference"/>
          <w:rFonts w:asciiTheme="minorHAnsi" w:hAnsiTheme="minorHAnsi" w:cstheme="minorHAnsi"/>
        </w:rPr>
        <w:footnoteReference w:id="2"/>
      </w:r>
      <w:r w:rsidR="00B80E07" w:rsidRPr="002653CA">
        <w:rPr>
          <w:rFonts w:asciiTheme="minorHAnsi" w:hAnsiTheme="minorHAnsi" w:cstheme="minorHAnsi"/>
        </w:rPr>
        <w:t xml:space="preserve"> for which </w:t>
      </w:r>
      <w:r w:rsidR="00984FD2" w:rsidRPr="002653CA">
        <w:rPr>
          <w:rFonts w:asciiTheme="minorHAnsi" w:hAnsiTheme="minorHAnsi" w:cstheme="minorHAnsi"/>
        </w:rPr>
        <w:t>Eligible Households are in arrears</w:t>
      </w:r>
      <w:r w:rsidRPr="002653CA">
        <w:rPr>
          <w:rFonts w:asciiTheme="minorHAnsi" w:hAnsiTheme="minorHAnsi" w:cstheme="minorHAnsi"/>
        </w:rPr>
        <w:t xml:space="preserve">. </w:t>
      </w:r>
    </w:p>
    <w:p w14:paraId="31C2184F" w14:textId="77777777" w:rsidR="00FD1DDF" w:rsidRPr="002653CA" w:rsidRDefault="00FD1DDF" w:rsidP="00E86DBC">
      <w:pPr>
        <w:pStyle w:val="Heading4"/>
        <w:rPr>
          <w:rFonts w:asciiTheme="minorHAnsi" w:hAnsiTheme="minorHAnsi" w:cstheme="minorHAnsi"/>
        </w:rPr>
      </w:pPr>
      <w:r w:rsidRPr="002653CA">
        <w:rPr>
          <w:rFonts w:asciiTheme="minorHAnsi" w:hAnsiTheme="minorHAnsi" w:cstheme="minorHAnsi"/>
          <w:b/>
        </w:rPr>
        <w:t>Rent Arrears and Utility Costs Arrears</w:t>
      </w:r>
      <w:r w:rsidRPr="002653CA">
        <w:rPr>
          <w:rFonts w:asciiTheme="minorHAnsi" w:hAnsiTheme="minorHAnsi" w:cstheme="minorHAnsi"/>
        </w:rPr>
        <w:t xml:space="preserve"> means money that is overdue after missing one or more required payments.  Arrears includes interest charges and penalties accrued from the date on which the first missed payment was due.  Arrears </w:t>
      </w:r>
      <w:r w:rsidRPr="002653CA">
        <w:rPr>
          <w:rFonts w:asciiTheme="minorHAnsi" w:hAnsiTheme="minorHAnsi" w:cstheme="minorHAnsi"/>
          <w:b/>
          <w:i/>
        </w:rPr>
        <w:t>does not</w:t>
      </w:r>
      <w:r w:rsidRPr="002653CA">
        <w:rPr>
          <w:rFonts w:asciiTheme="minorHAnsi" w:hAnsiTheme="minorHAnsi" w:cstheme="minorHAnsi"/>
        </w:rPr>
        <w:t xml:space="preserve"> include interest charges or penalties accrued for</w:t>
      </w:r>
      <w:r w:rsidR="00C36592" w:rsidRPr="002653CA">
        <w:rPr>
          <w:rFonts w:asciiTheme="minorHAnsi" w:hAnsiTheme="minorHAnsi" w:cstheme="minorHAnsi"/>
        </w:rPr>
        <w:t xml:space="preserve"> overdue</w:t>
      </w:r>
      <w:r w:rsidRPr="002653CA">
        <w:rPr>
          <w:rFonts w:asciiTheme="minorHAnsi" w:hAnsiTheme="minorHAnsi" w:cstheme="minorHAnsi"/>
        </w:rPr>
        <w:t xml:space="preserve"> rent or utility and home energy costs incurred before March 1</w:t>
      </w:r>
      <w:r w:rsidR="009E657A" w:rsidRPr="002653CA">
        <w:rPr>
          <w:rFonts w:asciiTheme="minorHAnsi" w:hAnsiTheme="minorHAnsi" w:cstheme="minorHAnsi"/>
        </w:rPr>
        <w:t>3</w:t>
      </w:r>
      <w:r w:rsidRPr="002653CA">
        <w:rPr>
          <w:rFonts w:asciiTheme="minorHAnsi" w:hAnsiTheme="minorHAnsi" w:cstheme="minorHAnsi"/>
        </w:rPr>
        <w:t xml:space="preserve">, 2020.  </w:t>
      </w:r>
    </w:p>
    <w:p w14:paraId="7E2B4D56" w14:textId="77777777" w:rsidR="008065E9" w:rsidRPr="002653CA" w:rsidRDefault="00735A99" w:rsidP="00E86DBC">
      <w:pPr>
        <w:pStyle w:val="Heading4"/>
        <w:rPr>
          <w:rFonts w:asciiTheme="minorHAnsi" w:hAnsiTheme="minorHAnsi" w:cstheme="minorHAnsi"/>
        </w:rPr>
      </w:pPr>
      <w:r w:rsidRPr="002653CA">
        <w:rPr>
          <w:rFonts w:asciiTheme="minorHAnsi" w:hAnsiTheme="minorHAnsi" w:cstheme="minorHAnsi"/>
        </w:rPr>
        <w:t xml:space="preserve">An Eligible Household that does not have any arrears payments may still participate in the </w:t>
      </w:r>
      <w:r w:rsidR="00893805" w:rsidRPr="002653CA">
        <w:rPr>
          <w:rFonts w:asciiTheme="minorHAnsi" w:hAnsiTheme="minorHAnsi" w:cstheme="minorHAnsi"/>
        </w:rPr>
        <w:t>ERA Program</w:t>
      </w:r>
      <w:r w:rsidR="00D25EB8" w:rsidRPr="002653CA">
        <w:rPr>
          <w:rFonts w:asciiTheme="minorHAnsi" w:hAnsiTheme="minorHAnsi" w:cstheme="minorHAnsi"/>
        </w:rPr>
        <w:t xml:space="preserve">. </w:t>
      </w:r>
    </w:p>
    <w:p w14:paraId="5E42D6C0" w14:textId="77777777" w:rsidR="00084AF5" w:rsidRPr="002653CA" w:rsidRDefault="004A72BC" w:rsidP="00084AF5">
      <w:pPr>
        <w:pStyle w:val="Heading3"/>
        <w:rPr>
          <w:rFonts w:asciiTheme="minorHAnsi" w:hAnsiTheme="minorHAnsi" w:cstheme="minorHAnsi"/>
        </w:rPr>
      </w:pPr>
      <w:r w:rsidRPr="002653CA">
        <w:rPr>
          <w:rFonts w:asciiTheme="minorHAnsi" w:hAnsiTheme="minorHAnsi" w:cstheme="minorHAnsi"/>
          <w:b/>
        </w:rPr>
        <w:t xml:space="preserve">Term.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084AF5" w:rsidRPr="002653CA">
        <w:rPr>
          <w:rFonts w:asciiTheme="minorHAnsi" w:hAnsiTheme="minorHAnsi" w:cstheme="minorHAnsi"/>
        </w:rPr>
        <w:t xml:space="preserve"> shall provide Financial Assistance for a period not to exceed twelve (12) months</w:t>
      </w:r>
      <w:r w:rsidR="00256129" w:rsidRPr="002653CA">
        <w:rPr>
          <w:rFonts w:asciiTheme="minorHAnsi" w:hAnsiTheme="minorHAnsi" w:cstheme="minorHAnsi"/>
        </w:rPr>
        <w:t xml:space="preserve"> except that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256129" w:rsidRPr="002653CA">
        <w:rPr>
          <w:rFonts w:asciiTheme="minorHAnsi" w:hAnsiTheme="minorHAnsi" w:cstheme="minorHAnsi"/>
        </w:rPr>
        <w:t xml:space="preserve"> may provide Financial A</w:t>
      </w:r>
      <w:r w:rsidR="00084AF5" w:rsidRPr="002653CA">
        <w:rPr>
          <w:rFonts w:asciiTheme="minorHAnsi" w:hAnsiTheme="minorHAnsi" w:cstheme="minorHAnsi"/>
        </w:rPr>
        <w:t>ssistance for an additional three (3) months only if necessary to ensure housing stability for an Eligible Household</w:t>
      </w:r>
      <w:r w:rsidR="00256129" w:rsidRPr="002653CA">
        <w:rPr>
          <w:rFonts w:asciiTheme="minorHAnsi" w:hAnsiTheme="minorHAnsi" w:cstheme="minorHAnsi"/>
        </w:rPr>
        <w:t>,</w:t>
      </w:r>
      <w:r w:rsidR="00084AF5" w:rsidRPr="002653CA">
        <w:rPr>
          <w:rFonts w:asciiTheme="minorHAnsi" w:hAnsiTheme="minorHAnsi" w:cstheme="minorHAnsi"/>
        </w:rPr>
        <w:t xml:space="preserve"> subject to the availability of funds.</w:t>
      </w:r>
    </w:p>
    <w:p w14:paraId="45355CFD" w14:textId="77777777" w:rsidR="00084AF5" w:rsidRPr="002653CA" w:rsidRDefault="00084AF5" w:rsidP="00084AF5">
      <w:pPr>
        <w:pStyle w:val="Heading3"/>
        <w:rPr>
          <w:rFonts w:asciiTheme="minorHAnsi" w:hAnsiTheme="minorHAnsi" w:cstheme="minorHAnsi"/>
          <w:b/>
        </w:rPr>
      </w:pPr>
      <w:r w:rsidRPr="002653CA">
        <w:rPr>
          <w:rFonts w:asciiTheme="minorHAnsi" w:hAnsiTheme="minorHAnsi" w:cstheme="minorHAnsi"/>
          <w:b/>
        </w:rPr>
        <w:t xml:space="preserve"> Prospective Rent </w:t>
      </w:r>
      <w:r w:rsidR="00764D72" w:rsidRPr="002653CA">
        <w:rPr>
          <w:rFonts w:asciiTheme="minorHAnsi" w:hAnsiTheme="minorHAnsi" w:cstheme="minorHAnsi"/>
          <w:b/>
        </w:rPr>
        <w:t>P</w:t>
      </w:r>
      <w:r w:rsidRPr="002653CA">
        <w:rPr>
          <w:rFonts w:asciiTheme="minorHAnsi" w:hAnsiTheme="minorHAnsi" w:cstheme="minorHAnsi"/>
          <w:b/>
        </w:rPr>
        <w:t>ayments—Limitation on Assistance</w:t>
      </w:r>
    </w:p>
    <w:p w14:paraId="2B3D3C90" w14:textId="77777777" w:rsidR="00084AF5" w:rsidRPr="002653CA" w:rsidRDefault="00413653" w:rsidP="00084AF5">
      <w:pPr>
        <w:pStyle w:val="Heading4"/>
        <w:rPr>
          <w:rFonts w:asciiTheme="minorHAnsi" w:hAnsiTheme="minorHAnsi" w:cstheme="minorHAnsi"/>
        </w:rPr>
      </w:pPr>
      <w:r w:rsidRPr="002653CA">
        <w:rPr>
          <w:rFonts w:asciiTheme="minorHAnsi" w:hAnsiTheme="minorHAnsi" w:cstheme="minorHAnsi"/>
        </w:rPr>
        <w:t>Pursuant to Section 501(c)(2)(B) and s</w:t>
      </w:r>
      <w:r w:rsidR="00084AF5" w:rsidRPr="002653CA">
        <w:rPr>
          <w:rFonts w:asciiTheme="minorHAnsi" w:hAnsiTheme="minorHAnsi" w:cstheme="minorHAnsi"/>
        </w:rPr>
        <w:t xml:space="preserve">ubject to the exception in subparagraph (b), 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084AF5" w:rsidRPr="002653CA">
        <w:rPr>
          <w:rFonts w:asciiTheme="minorHAnsi" w:hAnsiTheme="minorHAnsi" w:cstheme="minorHAnsi"/>
        </w:rPr>
        <w:t xml:space="preserve"> shall not provide an Eligible Household with Financial Assistance for </w:t>
      </w:r>
      <w:r w:rsidR="00256129" w:rsidRPr="002653CA">
        <w:rPr>
          <w:rFonts w:asciiTheme="minorHAnsi" w:hAnsiTheme="minorHAnsi" w:cstheme="minorHAnsi"/>
        </w:rPr>
        <w:t>Prospective Rent</w:t>
      </w:r>
      <w:r w:rsidR="00084AF5" w:rsidRPr="002653CA">
        <w:rPr>
          <w:rFonts w:asciiTheme="minorHAnsi" w:hAnsiTheme="minorHAnsi" w:cstheme="minorHAnsi"/>
        </w:rPr>
        <w:t xml:space="preserve"> payments for more than three (3) months based on any </w:t>
      </w:r>
      <w:r w:rsidR="00C93616" w:rsidRPr="002653CA">
        <w:rPr>
          <w:rFonts w:asciiTheme="minorHAnsi" w:hAnsiTheme="minorHAnsi" w:cstheme="minorHAnsi"/>
        </w:rPr>
        <w:t>Application</w:t>
      </w:r>
      <w:r w:rsidR="00084AF5" w:rsidRPr="002653CA">
        <w:rPr>
          <w:rFonts w:asciiTheme="minorHAnsi" w:hAnsiTheme="minorHAnsi" w:cstheme="minorHAnsi"/>
        </w:rPr>
        <w:t xml:space="preserve"> by or on behalf of the household. </w:t>
      </w:r>
      <w:r w:rsidR="00CC6B34" w:rsidRPr="002653CA">
        <w:rPr>
          <w:rFonts w:asciiTheme="minorHAnsi" w:hAnsiTheme="minorHAnsi" w:cstheme="minorHAnsi"/>
        </w:rPr>
        <w:t xml:space="preserve"> This limitation does not apply to Prospective Utility Costs.</w:t>
      </w:r>
    </w:p>
    <w:p w14:paraId="6749344E" w14:textId="77777777" w:rsidR="00084AF5" w:rsidRPr="002653CA" w:rsidRDefault="00084AF5" w:rsidP="00084AF5">
      <w:pPr>
        <w:pStyle w:val="Heading4"/>
        <w:rPr>
          <w:rFonts w:asciiTheme="minorHAnsi" w:hAnsiTheme="minorHAnsi" w:cstheme="minorHAnsi"/>
        </w:rPr>
      </w:pPr>
      <w:r w:rsidRPr="002653CA">
        <w:rPr>
          <w:rFonts w:asciiTheme="minorHAnsi" w:hAnsiTheme="minorHAnsi" w:cstheme="minorHAnsi"/>
          <w:b/>
        </w:rPr>
        <w:lastRenderedPageBreak/>
        <w:t>Exception</w:t>
      </w:r>
      <w:r w:rsidRPr="002653CA">
        <w:rPr>
          <w:rFonts w:asciiTheme="minorHAnsi" w:hAnsiTheme="minorHAnsi" w:cstheme="minorHAnsi"/>
        </w:rPr>
        <w:t>:  For any Eligible Household described in subparagraph (a</w:t>
      </w:r>
      <w:r w:rsidR="006F07C0" w:rsidRPr="002653CA">
        <w:rPr>
          <w:rFonts w:asciiTheme="minorHAnsi" w:hAnsiTheme="minorHAnsi" w:cstheme="minorHAnsi"/>
        </w:rPr>
        <w:t>)</w:t>
      </w:r>
      <w:r w:rsidRPr="002653CA">
        <w:rPr>
          <w:rFonts w:asciiTheme="minorHAnsi" w:hAnsiTheme="minorHAnsi" w:cstheme="minorHAnsi"/>
        </w:rPr>
        <w:t xml:space="preserve">, such Eligible Household may receive Financial Assistance for </w:t>
      </w:r>
      <w:r w:rsidR="00256129" w:rsidRPr="002653CA">
        <w:rPr>
          <w:rFonts w:asciiTheme="minorHAnsi" w:hAnsiTheme="minorHAnsi" w:cstheme="minorHAnsi"/>
        </w:rPr>
        <w:t>Prospective R</w:t>
      </w:r>
      <w:r w:rsidRPr="002653CA">
        <w:rPr>
          <w:rFonts w:asciiTheme="minorHAnsi" w:hAnsiTheme="minorHAnsi" w:cstheme="minorHAnsi"/>
        </w:rPr>
        <w:t>ent payments for additional months</w:t>
      </w:r>
      <w:r w:rsidR="004F6C6B" w:rsidRPr="002653CA">
        <w:rPr>
          <w:rFonts w:asciiTheme="minorHAnsi" w:hAnsiTheme="minorHAnsi" w:cstheme="minorHAnsi"/>
        </w:rPr>
        <w:t xml:space="preserve"> (up to three months) at the expiration of the three month period described in subparagraph (a)</w:t>
      </w:r>
      <w:r w:rsidRPr="002653CA">
        <w:rPr>
          <w:rFonts w:asciiTheme="minorHAnsi" w:hAnsiTheme="minorHAnsi" w:cstheme="minorHAnsi"/>
        </w:rPr>
        <w:t xml:space="preserve">: </w:t>
      </w:r>
    </w:p>
    <w:p w14:paraId="7E6885EC" w14:textId="77777777" w:rsidR="00084AF5" w:rsidRPr="002653CA" w:rsidRDefault="00084AF5" w:rsidP="00084AF5">
      <w:pPr>
        <w:pStyle w:val="Heading5"/>
        <w:rPr>
          <w:rFonts w:asciiTheme="minorHAnsi" w:hAnsiTheme="minorHAnsi" w:cstheme="minorHAnsi"/>
        </w:rPr>
      </w:pPr>
      <w:r w:rsidRPr="002653CA">
        <w:rPr>
          <w:rFonts w:asciiTheme="minorHAnsi" w:hAnsiTheme="minorHAnsi" w:cstheme="minorHAnsi"/>
        </w:rPr>
        <w:t xml:space="preserve">Subject to the availability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’s remaining </w:t>
      </w:r>
      <w:r w:rsidR="00741741" w:rsidRPr="002653CA">
        <w:rPr>
          <w:rFonts w:asciiTheme="minorHAnsi" w:hAnsiTheme="minorHAnsi" w:cstheme="minorHAnsi"/>
        </w:rPr>
        <w:t>ERA Program Funds</w:t>
      </w:r>
      <w:r w:rsidR="00D033AA" w:rsidRPr="002653CA">
        <w:rPr>
          <w:rFonts w:asciiTheme="minorHAnsi" w:hAnsiTheme="minorHAnsi" w:cstheme="minorHAnsi"/>
        </w:rPr>
        <w:t>;</w:t>
      </w:r>
      <w:r w:rsidRPr="002653CA">
        <w:rPr>
          <w:rFonts w:asciiTheme="minorHAnsi" w:hAnsiTheme="minorHAnsi" w:cstheme="minorHAnsi"/>
        </w:rPr>
        <w:t xml:space="preserve"> and</w:t>
      </w:r>
    </w:p>
    <w:p w14:paraId="0AE6BD07" w14:textId="77777777" w:rsidR="00084AF5" w:rsidRPr="002653CA" w:rsidRDefault="00084AF5" w:rsidP="00084AF5">
      <w:pPr>
        <w:pStyle w:val="Heading5"/>
        <w:rPr>
          <w:rFonts w:asciiTheme="minorHAnsi" w:hAnsiTheme="minorHAnsi" w:cstheme="minorHAnsi"/>
        </w:rPr>
      </w:pPr>
      <w:r w:rsidRPr="002653CA">
        <w:rPr>
          <w:rFonts w:asciiTheme="minorHAnsi" w:hAnsiTheme="minorHAnsi" w:cstheme="minorHAnsi"/>
        </w:rPr>
        <w:t xml:space="preserve">Based on a subsequent </w:t>
      </w:r>
      <w:r w:rsidR="00BE3E43" w:rsidRPr="002653CA">
        <w:rPr>
          <w:rFonts w:asciiTheme="minorHAnsi" w:hAnsiTheme="minorHAnsi" w:cstheme="minorHAnsi"/>
        </w:rPr>
        <w:t>a</w:t>
      </w:r>
      <w:r w:rsidR="00C93616" w:rsidRPr="002653CA">
        <w:rPr>
          <w:rFonts w:asciiTheme="minorHAnsi" w:hAnsiTheme="minorHAnsi" w:cstheme="minorHAnsi"/>
        </w:rPr>
        <w:t>pplication</w:t>
      </w:r>
      <w:r w:rsidR="00F974BA" w:rsidRPr="002653CA">
        <w:rPr>
          <w:rFonts w:asciiTheme="minorHAnsi" w:hAnsiTheme="minorHAnsi" w:cstheme="minorHAnsi"/>
        </w:rPr>
        <w:t xml:space="preserve"> submitted by the Recipient</w:t>
      </w:r>
      <w:r w:rsidRPr="002653CA">
        <w:rPr>
          <w:rFonts w:asciiTheme="minorHAnsi" w:hAnsiTheme="minorHAnsi" w:cstheme="minorHAnsi"/>
        </w:rPr>
        <w:t xml:space="preserve"> for additional </w:t>
      </w:r>
      <w:r w:rsidR="00D033AA" w:rsidRPr="002653CA">
        <w:rPr>
          <w:rFonts w:asciiTheme="minorHAnsi" w:hAnsiTheme="minorHAnsi" w:cstheme="minorHAnsi"/>
        </w:rPr>
        <w:t>Prospective Rent</w:t>
      </w:r>
      <w:r w:rsidRPr="002653CA">
        <w:rPr>
          <w:rFonts w:asciiTheme="minorHAnsi" w:hAnsiTheme="minorHAnsi" w:cstheme="minorHAnsi"/>
        </w:rPr>
        <w:t xml:space="preserve">, provided that the total months of Financial Assistance provided to the Eligible Household do not exceed the total months of assistance allowed under paragraph </w:t>
      </w:r>
      <w:r w:rsidR="00F14EA7" w:rsidRPr="002653CA">
        <w:rPr>
          <w:rFonts w:asciiTheme="minorHAnsi" w:hAnsiTheme="minorHAnsi" w:cstheme="minorHAnsi"/>
        </w:rPr>
        <w:t>(III)</w:t>
      </w:r>
      <w:r w:rsidRPr="002653CA">
        <w:rPr>
          <w:rFonts w:asciiTheme="minorHAnsi" w:hAnsiTheme="minorHAnsi" w:cstheme="minorHAnsi"/>
        </w:rPr>
        <w:t>(B)(</w:t>
      </w:r>
      <w:r w:rsidR="00F14EA7" w:rsidRPr="002653CA">
        <w:rPr>
          <w:rFonts w:asciiTheme="minorHAnsi" w:hAnsiTheme="minorHAnsi" w:cstheme="minorHAnsi"/>
        </w:rPr>
        <w:t>6</w:t>
      </w:r>
      <w:r w:rsidRPr="002653CA">
        <w:rPr>
          <w:rFonts w:asciiTheme="minorHAnsi" w:hAnsiTheme="minorHAnsi" w:cstheme="minorHAnsi"/>
        </w:rPr>
        <w:t xml:space="preserve">). </w:t>
      </w:r>
    </w:p>
    <w:p w14:paraId="50EE669F" w14:textId="77777777" w:rsidR="00084AF5" w:rsidRPr="002653CA" w:rsidRDefault="00084AF5" w:rsidP="00084AF5">
      <w:pPr>
        <w:pStyle w:val="Heading3"/>
        <w:rPr>
          <w:rFonts w:asciiTheme="minorHAnsi" w:hAnsiTheme="minorHAnsi" w:cstheme="minorHAnsi"/>
          <w:b/>
        </w:rPr>
      </w:pPr>
      <w:r w:rsidRPr="002653CA">
        <w:rPr>
          <w:rFonts w:asciiTheme="minorHAnsi" w:hAnsiTheme="minorHAnsi" w:cstheme="minorHAnsi"/>
          <w:b/>
        </w:rPr>
        <w:t>Distribution of Financial Assistance</w:t>
      </w:r>
    </w:p>
    <w:p w14:paraId="64E3BAA0" w14:textId="63A2047D" w:rsidR="00084AF5" w:rsidRPr="002653CA" w:rsidRDefault="00084AF5" w:rsidP="000F4056">
      <w:pPr>
        <w:pStyle w:val="Heading4"/>
        <w:rPr>
          <w:rFonts w:asciiTheme="minorHAnsi" w:hAnsiTheme="minorHAnsi" w:cstheme="minorHAnsi"/>
        </w:rPr>
      </w:pPr>
      <w:r w:rsidRPr="002653CA">
        <w:rPr>
          <w:rFonts w:asciiTheme="minorHAnsi" w:hAnsiTheme="minorHAnsi" w:cstheme="minorHAnsi"/>
        </w:rPr>
        <w:t xml:space="preserve">For all Financial Assistance for </w:t>
      </w:r>
      <w:r w:rsidR="00B6675C" w:rsidRPr="002653CA">
        <w:rPr>
          <w:rFonts w:asciiTheme="minorHAnsi" w:hAnsiTheme="minorHAnsi" w:cstheme="minorHAnsi"/>
        </w:rPr>
        <w:t>Rent</w:t>
      </w:r>
      <w:r w:rsidRPr="002653CA">
        <w:rPr>
          <w:rFonts w:asciiTheme="minorHAnsi" w:hAnsiTheme="minorHAnsi" w:cstheme="minorHAnsi"/>
        </w:rPr>
        <w:t xml:space="preserve"> </w:t>
      </w:r>
      <w:r w:rsidR="00B6675C" w:rsidRPr="002653CA">
        <w:rPr>
          <w:rFonts w:asciiTheme="minorHAnsi" w:hAnsiTheme="minorHAnsi" w:cstheme="minorHAnsi"/>
        </w:rPr>
        <w:t>A</w:t>
      </w:r>
      <w:r w:rsidRPr="002653CA">
        <w:rPr>
          <w:rFonts w:asciiTheme="minorHAnsi" w:hAnsiTheme="minorHAnsi" w:cstheme="minorHAnsi"/>
        </w:rPr>
        <w:t xml:space="preserve">rrears, </w:t>
      </w:r>
      <w:r w:rsidR="00EB3022" w:rsidRPr="002653CA">
        <w:rPr>
          <w:rFonts w:asciiTheme="minorHAnsi" w:hAnsiTheme="minorHAnsi" w:cstheme="minorHAnsi"/>
        </w:rPr>
        <w:t>Utility Costs Arrears</w:t>
      </w:r>
      <w:r w:rsidR="00B6675C" w:rsidRPr="002653CA">
        <w:rPr>
          <w:rFonts w:asciiTheme="minorHAnsi" w:hAnsiTheme="minorHAnsi" w:cstheme="minorHAnsi"/>
        </w:rPr>
        <w:t>,</w:t>
      </w:r>
      <w:r w:rsidRPr="002653CA">
        <w:rPr>
          <w:rFonts w:asciiTheme="minorHAnsi" w:hAnsiTheme="minorHAnsi" w:cstheme="minorHAnsi"/>
        </w:rPr>
        <w:t xml:space="preserve"> </w:t>
      </w:r>
      <w:r w:rsidR="003D4069" w:rsidRPr="002653CA">
        <w:rPr>
          <w:rFonts w:asciiTheme="minorHAnsi" w:hAnsiTheme="minorHAnsi" w:cstheme="minorHAnsi"/>
        </w:rPr>
        <w:t xml:space="preserve">Current or </w:t>
      </w:r>
      <w:r w:rsidR="00B6675C" w:rsidRPr="002653CA">
        <w:rPr>
          <w:rFonts w:asciiTheme="minorHAnsi" w:hAnsiTheme="minorHAnsi" w:cstheme="minorHAnsi"/>
        </w:rPr>
        <w:t>P</w:t>
      </w:r>
      <w:r w:rsidRPr="002653CA">
        <w:rPr>
          <w:rFonts w:asciiTheme="minorHAnsi" w:hAnsiTheme="minorHAnsi" w:cstheme="minorHAnsi"/>
        </w:rPr>
        <w:t xml:space="preserve">rospective </w:t>
      </w:r>
      <w:r w:rsidR="00B6675C" w:rsidRPr="002653CA">
        <w:rPr>
          <w:rFonts w:asciiTheme="minorHAnsi" w:hAnsiTheme="minorHAnsi" w:cstheme="minorHAnsi"/>
        </w:rPr>
        <w:t>R</w:t>
      </w:r>
      <w:r w:rsidRPr="002653CA">
        <w:rPr>
          <w:rFonts w:asciiTheme="minorHAnsi" w:hAnsiTheme="minorHAnsi" w:cstheme="minorHAnsi"/>
        </w:rPr>
        <w:t xml:space="preserve">ent, </w:t>
      </w:r>
      <w:r w:rsidR="003D4069" w:rsidRPr="002653CA">
        <w:rPr>
          <w:rFonts w:asciiTheme="minorHAnsi" w:hAnsiTheme="minorHAnsi" w:cstheme="minorHAnsi"/>
        </w:rPr>
        <w:t>Current or</w:t>
      </w:r>
      <w:r w:rsidR="00DE5437" w:rsidRPr="002653CA">
        <w:rPr>
          <w:rFonts w:asciiTheme="minorHAnsi" w:hAnsiTheme="minorHAnsi" w:cstheme="minorHAnsi"/>
        </w:rPr>
        <w:t xml:space="preserve"> P</w:t>
      </w:r>
      <w:r w:rsidRPr="002653CA">
        <w:rPr>
          <w:rFonts w:asciiTheme="minorHAnsi" w:hAnsiTheme="minorHAnsi" w:cstheme="minorHAnsi"/>
        </w:rPr>
        <w:t>rospective</w:t>
      </w:r>
      <w:r w:rsidR="00CA479B" w:rsidRPr="002653CA">
        <w:rPr>
          <w:rFonts w:asciiTheme="minorHAnsi" w:hAnsiTheme="minorHAnsi" w:cstheme="minorHAnsi"/>
        </w:rPr>
        <w:t xml:space="preserve"> Utility</w:t>
      </w:r>
      <w:r w:rsidR="000217EA" w:rsidRPr="002653CA">
        <w:rPr>
          <w:rFonts w:asciiTheme="minorHAnsi" w:hAnsiTheme="minorHAnsi" w:cstheme="minorHAnsi"/>
        </w:rPr>
        <w:t xml:space="preserve"> Costs</w:t>
      </w:r>
      <w:r w:rsidR="003D4069" w:rsidRPr="002653CA">
        <w:rPr>
          <w:rFonts w:asciiTheme="minorHAnsi" w:hAnsiTheme="minorHAnsi" w:cstheme="minorHAnsi"/>
        </w:rPr>
        <w:t>, or</w:t>
      </w:r>
      <w:r w:rsidRPr="002653CA">
        <w:rPr>
          <w:rFonts w:asciiTheme="minorHAnsi" w:hAnsiTheme="minorHAnsi" w:cstheme="minorHAnsi"/>
        </w:rPr>
        <w:t xml:space="preserve"> </w:t>
      </w:r>
      <w:r w:rsidR="000077FA" w:rsidRPr="002653CA">
        <w:rPr>
          <w:rFonts w:asciiTheme="minorHAnsi" w:hAnsiTheme="minorHAnsi" w:cstheme="minorHAnsi"/>
        </w:rPr>
        <w:t>Rental Deposit</w:t>
      </w:r>
      <w:r w:rsidR="003D4069" w:rsidRPr="002653CA">
        <w:rPr>
          <w:rFonts w:asciiTheme="minorHAnsi" w:hAnsiTheme="minorHAnsi" w:cstheme="minorHAnsi"/>
        </w:rPr>
        <w:t xml:space="preserve">s </w:t>
      </w:r>
      <w:r w:rsidRPr="002653CA">
        <w:rPr>
          <w:rFonts w:asciiTheme="minorHAnsi" w:hAnsiTheme="minorHAnsi" w:cstheme="minorHAnsi"/>
        </w:rPr>
        <w:t xml:space="preserve">provided to an Eligible Household,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will make payments to the </w:t>
      </w:r>
      <w:r w:rsidR="004C4E58" w:rsidRPr="002653CA">
        <w:rPr>
          <w:rFonts w:asciiTheme="minorHAnsi" w:hAnsiTheme="minorHAnsi" w:cstheme="minorHAnsi"/>
        </w:rPr>
        <w:t>Landlord</w:t>
      </w:r>
      <w:r w:rsidRPr="002653CA">
        <w:rPr>
          <w:rFonts w:asciiTheme="minorHAnsi" w:hAnsiTheme="minorHAnsi" w:cstheme="minorHAnsi"/>
        </w:rPr>
        <w:t xml:space="preserve"> or utility provider on behalf of the Eligible Household. </w:t>
      </w:r>
    </w:p>
    <w:p w14:paraId="0F7B764D" w14:textId="77777777" w:rsidR="0079665E" w:rsidRPr="002653CA" w:rsidRDefault="00401205" w:rsidP="00523455">
      <w:pPr>
        <w:pStyle w:val="Heading5"/>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523455" w:rsidRPr="002653CA">
        <w:rPr>
          <w:rFonts w:asciiTheme="minorHAnsi" w:hAnsiTheme="minorHAnsi" w:cstheme="minorHAnsi"/>
        </w:rPr>
        <w:t xml:space="preserve"> must make reasonable efforts to obtain the cooperation of Landlords and utility providers to accept payments from the ERA Program. Outreach will be considered complete if</w:t>
      </w:r>
      <w:r w:rsidR="0079665E" w:rsidRPr="002653CA">
        <w:rPr>
          <w:rFonts w:asciiTheme="minorHAnsi" w:hAnsiTheme="minorHAnsi" w:cstheme="minorHAnsi"/>
        </w:rPr>
        <w:t>:</w:t>
      </w:r>
    </w:p>
    <w:p w14:paraId="0E762A36" w14:textId="59D63052" w:rsidR="0079665E" w:rsidRPr="002653CA" w:rsidRDefault="00523455" w:rsidP="0079665E">
      <w:pPr>
        <w:pStyle w:val="Heading2"/>
        <w:numPr>
          <w:ilvl w:val="0"/>
          <w:numId w:val="49"/>
        </w:numPr>
        <w:ind w:left="3240"/>
        <w:rPr>
          <w:rFonts w:asciiTheme="minorHAnsi" w:hAnsiTheme="minorHAnsi" w:cstheme="minorHAnsi"/>
        </w:rPr>
      </w:pPr>
      <w:r w:rsidRPr="002653CA">
        <w:rPr>
          <w:rFonts w:asciiTheme="minorHAnsi" w:hAnsiTheme="minorHAnsi" w:cstheme="minorHAnsi"/>
        </w:rPr>
        <w:t xml:space="preserve">a request for participation is sent in writing, by certified mail, to the Landlord or utility provider, and the addressee does not respond to the request within </w:t>
      </w:r>
      <w:r w:rsidR="00FA410E" w:rsidRPr="002653CA">
        <w:rPr>
          <w:rFonts w:asciiTheme="minorHAnsi" w:hAnsiTheme="minorHAnsi" w:cstheme="minorHAnsi"/>
        </w:rPr>
        <w:t xml:space="preserve">seven (7) </w:t>
      </w:r>
      <w:r w:rsidRPr="002653CA">
        <w:rPr>
          <w:rFonts w:asciiTheme="minorHAnsi" w:hAnsiTheme="minorHAnsi" w:cstheme="minorHAnsi"/>
        </w:rPr>
        <w:t xml:space="preserve">calendar days after mailing; </w:t>
      </w:r>
    </w:p>
    <w:p w14:paraId="663E22F8" w14:textId="0908A9E3" w:rsidR="0079665E" w:rsidRPr="002653CA" w:rsidRDefault="00523455" w:rsidP="0079665E">
      <w:pPr>
        <w:pStyle w:val="Heading2"/>
        <w:numPr>
          <w:ilvl w:val="0"/>
          <w:numId w:val="49"/>
        </w:numPr>
        <w:ind w:left="3240"/>
        <w:rPr>
          <w:rFonts w:asciiTheme="minorHAnsi" w:hAnsiTheme="minorHAnsi" w:cstheme="minorHAnsi"/>
        </w:rPr>
      </w:pPr>
      <w:r w:rsidRPr="002653CA">
        <w:rPr>
          <w:rFonts w:asciiTheme="minorHAnsi" w:hAnsiTheme="minorHAnsi" w:cstheme="minorHAnsi"/>
        </w:rPr>
        <w:t xml:space="preserve">if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has made at least three attempts by phone</w:t>
      </w:r>
      <w:r w:rsidR="007573D4" w:rsidRPr="002653CA">
        <w:rPr>
          <w:rFonts w:asciiTheme="minorHAnsi" w:hAnsiTheme="minorHAnsi" w:cstheme="minorHAnsi"/>
        </w:rPr>
        <w:t>, text,</w:t>
      </w:r>
      <w:r w:rsidRPr="002653CA">
        <w:rPr>
          <w:rFonts w:asciiTheme="minorHAnsi" w:hAnsiTheme="minorHAnsi" w:cstheme="minorHAnsi"/>
        </w:rPr>
        <w:t xml:space="preserve"> or email over a </w:t>
      </w:r>
      <w:r w:rsidR="00BC6B44" w:rsidRPr="002653CA">
        <w:rPr>
          <w:rFonts w:asciiTheme="minorHAnsi" w:hAnsiTheme="minorHAnsi" w:cstheme="minorHAnsi"/>
        </w:rPr>
        <w:t>five (5)</w:t>
      </w:r>
      <w:r w:rsidRPr="002653CA">
        <w:rPr>
          <w:rFonts w:asciiTheme="minorHAnsi" w:hAnsiTheme="minorHAnsi" w:cstheme="minorHAnsi"/>
        </w:rPr>
        <w:t xml:space="preserve"> calendar-day period to request the Landlord or utility provider’s participation</w:t>
      </w:r>
      <w:r w:rsidR="007573D4" w:rsidRPr="002653CA">
        <w:rPr>
          <w:rFonts w:asciiTheme="minorHAnsi" w:hAnsiTheme="minorHAnsi" w:cstheme="minorHAnsi"/>
        </w:rPr>
        <w:t xml:space="preserve">; or </w:t>
      </w:r>
    </w:p>
    <w:p w14:paraId="78D07DA0" w14:textId="77777777" w:rsidR="0079665E" w:rsidRPr="002653CA" w:rsidRDefault="007573D4" w:rsidP="0079665E">
      <w:pPr>
        <w:pStyle w:val="Heading2"/>
        <w:numPr>
          <w:ilvl w:val="0"/>
          <w:numId w:val="49"/>
        </w:numPr>
        <w:ind w:left="3240"/>
        <w:rPr>
          <w:rFonts w:asciiTheme="minorHAnsi" w:hAnsiTheme="minorHAnsi" w:cstheme="minorHAnsi"/>
        </w:rPr>
      </w:pPr>
      <w:r w:rsidRPr="002653CA">
        <w:rPr>
          <w:rFonts w:asciiTheme="minorHAnsi" w:hAnsiTheme="minorHAnsi" w:cstheme="minorHAnsi"/>
        </w:rPr>
        <w:t>the Landlord confirms in writing that the Landlord does not wish to participate</w:t>
      </w:r>
      <w:r w:rsidR="00523455" w:rsidRPr="002653CA">
        <w:rPr>
          <w:rFonts w:asciiTheme="minorHAnsi" w:hAnsiTheme="minorHAnsi" w:cstheme="minorHAnsi"/>
        </w:rPr>
        <w:t xml:space="preserve">.  </w:t>
      </w:r>
    </w:p>
    <w:p w14:paraId="717054CA" w14:textId="77777777" w:rsidR="00523455" w:rsidRPr="002653CA" w:rsidRDefault="0079665E" w:rsidP="0079665E">
      <w:pPr>
        <w:pStyle w:val="Heading2"/>
        <w:numPr>
          <w:ilvl w:val="0"/>
          <w:numId w:val="49"/>
        </w:numPr>
        <w:ind w:left="3240"/>
        <w:rPr>
          <w:rFonts w:asciiTheme="minorHAnsi" w:hAnsiTheme="minorHAnsi" w:cstheme="minorHAnsi"/>
        </w:rPr>
      </w:pPr>
      <w:r w:rsidRPr="002653CA">
        <w:rPr>
          <w:rFonts w:asciiTheme="minorHAnsi" w:hAnsiTheme="minorHAnsi" w:cstheme="minorHAnsi"/>
        </w:rPr>
        <w:t>For any of these methods, t</w:t>
      </w:r>
      <w:r w:rsidR="007573D4" w:rsidRPr="002653CA">
        <w:rPr>
          <w:rFonts w:asciiTheme="minorHAnsi" w:hAnsiTheme="minorHAnsi" w:cstheme="minorHAnsi"/>
        </w:rPr>
        <w:t>he final outreach attempt to the Landlord or utility provider</w:t>
      </w:r>
      <w:r w:rsidR="00523455" w:rsidRPr="002653CA">
        <w:rPr>
          <w:rFonts w:asciiTheme="minorHAnsi" w:hAnsiTheme="minorHAnsi" w:cstheme="minorHAnsi"/>
        </w:rPr>
        <w:t xml:space="preserve"> must be documented. The cost of the mailing </w:t>
      </w:r>
      <w:r w:rsidRPr="002653CA">
        <w:rPr>
          <w:rFonts w:asciiTheme="minorHAnsi" w:hAnsiTheme="minorHAnsi" w:cstheme="minorHAnsi"/>
        </w:rPr>
        <w:t>is</w:t>
      </w:r>
      <w:r w:rsidR="00523455" w:rsidRPr="002653CA">
        <w:rPr>
          <w:rFonts w:asciiTheme="minorHAnsi" w:hAnsiTheme="minorHAnsi" w:cstheme="minorHAnsi"/>
        </w:rPr>
        <w:t xml:space="preserve"> an eligible administrative cost.</w:t>
      </w:r>
    </w:p>
    <w:p w14:paraId="7D71B859" w14:textId="77777777" w:rsidR="00084AF5" w:rsidRPr="002653CA" w:rsidRDefault="00084AF5" w:rsidP="00084AF5">
      <w:pPr>
        <w:pStyle w:val="Heading5"/>
        <w:rPr>
          <w:rFonts w:asciiTheme="minorHAnsi" w:hAnsiTheme="minorHAnsi" w:cstheme="minorHAnsi"/>
        </w:rPr>
      </w:pPr>
      <w:r w:rsidRPr="002653CA">
        <w:rPr>
          <w:rFonts w:asciiTheme="minorHAnsi" w:hAnsiTheme="minorHAnsi" w:cstheme="minorHAnsi"/>
          <w:b/>
        </w:rPr>
        <w:lastRenderedPageBreak/>
        <w:t xml:space="preserve">Exception: </w:t>
      </w:r>
      <w:r w:rsidRPr="002653CA">
        <w:rPr>
          <w:rFonts w:asciiTheme="minorHAnsi" w:hAnsiTheme="minorHAnsi" w:cstheme="minorHAnsi"/>
        </w:rPr>
        <w:t xml:space="preserve"> If, after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’s outreach to the </w:t>
      </w:r>
      <w:r w:rsidR="004C4E58" w:rsidRPr="002653CA">
        <w:rPr>
          <w:rFonts w:asciiTheme="minorHAnsi" w:hAnsiTheme="minorHAnsi" w:cstheme="minorHAnsi"/>
        </w:rPr>
        <w:t>Landlord</w:t>
      </w:r>
      <w:r w:rsidRPr="002653CA">
        <w:rPr>
          <w:rFonts w:asciiTheme="minorHAnsi" w:hAnsiTheme="minorHAnsi" w:cstheme="minorHAnsi"/>
        </w:rPr>
        <w:t xml:space="preserve"> or utility provider, the </w:t>
      </w:r>
      <w:r w:rsidR="004C4E58" w:rsidRPr="002653CA">
        <w:rPr>
          <w:rFonts w:asciiTheme="minorHAnsi" w:hAnsiTheme="minorHAnsi" w:cstheme="minorHAnsi"/>
        </w:rPr>
        <w:t>Landlord</w:t>
      </w:r>
      <w:r w:rsidRPr="002653CA">
        <w:rPr>
          <w:rFonts w:asciiTheme="minorHAnsi" w:hAnsiTheme="minorHAnsi" w:cstheme="minorHAnsi"/>
        </w:rPr>
        <w:t xml:space="preserve"> or utility provider does not agree to accept such payment from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may make such payments directly to the Eligible Household for the purpose of making payments to the </w:t>
      </w:r>
      <w:r w:rsidR="004C4E58" w:rsidRPr="002653CA">
        <w:rPr>
          <w:rFonts w:asciiTheme="minorHAnsi" w:hAnsiTheme="minorHAnsi" w:cstheme="minorHAnsi"/>
        </w:rPr>
        <w:t>Landlord</w:t>
      </w:r>
      <w:r w:rsidRPr="002653CA">
        <w:rPr>
          <w:rFonts w:asciiTheme="minorHAnsi" w:hAnsiTheme="minorHAnsi" w:cstheme="minorHAnsi"/>
        </w:rPr>
        <w:t xml:space="preserve"> or utility provider. </w:t>
      </w:r>
    </w:p>
    <w:p w14:paraId="0EBA2EFD" w14:textId="6BDFD6C0" w:rsidR="00084AF5" w:rsidRPr="002653CA" w:rsidRDefault="00084AF5" w:rsidP="00084AF5">
      <w:pPr>
        <w:pStyle w:val="Heading4"/>
        <w:rPr>
          <w:rFonts w:asciiTheme="minorHAnsi" w:hAnsiTheme="minorHAnsi" w:cstheme="minorHAnsi"/>
        </w:rPr>
      </w:pPr>
      <w:r w:rsidRPr="002653CA">
        <w:rPr>
          <w:rFonts w:asciiTheme="minorHAnsi" w:hAnsiTheme="minorHAnsi" w:cstheme="minorHAnsi"/>
        </w:rPr>
        <w:t xml:space="preserve">For any payments made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to a </w:t>
      </w:r>
      <w:r w:rsidR="004C4E58" w:rsidRPr="002653CA">
        <w:rPr>
          <w:rFonts w:asciiTheme="minorHAnsi" w:hAnsiTheme="minorHAnsi" w:cstheme="minorHAnsi"/>
        </w:rPr>
        <w:t>Landlord</w:t>
      </w:r>
      <w:r w:rsidRPr="002653CA">
        <w:rPr>
          <w:rFonts w:asciiTheme="minorHAnsi" w:hAnsiTheme="minorHAnsi" w:cstheme="minorHAnsi"/>
        </w:rPr>
        <w:t xml:space="preserve"> or utility provider on behalf of an Eligible Household,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shall provide documentation of such payments to such household.</w:t>
      </w:r>
    </w:p>
    <w:p w14:paraId="053E62D7" w14:textId="22A8B6C9" w:rsidR="00AE685C" w:rsidRPr="002653CA" w:rsidRDefault="00AE685C" w:rsidP="00084AF5">
      <w:pPr>
        <w:pStyle w:val="Heading4"/>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may establish reasonable procedures for combining the assistance provided for multiple households into a single “bulk” payment made to a utility provider or Landlord. [</w:t>
      </w:r>
      <w:r w:rsidRPr="002653CA">
        <w:rPr>
          <w:rFonts w:asciiTheme="minorHAnsi" w:hAnsiTheme="minorHAnsi" w:cstheme="minorHAnsi"/>
          <w:highlight w:val="yellow"/>
        </w:rPr>
        <w:t>Abbreviated Name</w:t>
      </w:r>
      <w:r w:rsidRPr="002653CA">
        <w:rPr>
          <w:rFonts w:asciiTheme="minorHAnsi" w:hAnsiTheme="minorHAnsi" w:cstheme="minorHAnsi"/>
        </w:rPr>
        <w:t>] should ensure that any such arrangements (1) comply with applicable privacy requirements; (2) include appropriate safeguards to ensure payments are made only for Eligible Households; and (3) are documented in records satisfying the [</w:t>
      </w:r>
      <w:r w:rsidRPr="002653CA">
        <w:rPr>
          <w:rFonts w:asciiTheme="minorHAnsi" w:hAnsiTheme="minorHAnsi" w:cstheme="minorHAnsi"/>
          <w:highlight w:val="yellow"/>
        </w:rPr>
        <w:t>Abbreviated Name</w:t>
      </w:r>
      <w:r w:rsidRPr="002653CA">
        <w:rPr>
          <w:rFonts w:asciiTheme="minorHAnsi" w:hAnsiTheme="minorHAnsi" w:cstheme="minorHAnsi"/>
        </w:rPr>
        <w:t>]’s reporting requirements, including, for example, the amount of assistance paid for each household.</w:t>
      </w:r>
    </w:p>
    <w:p w14:paraId="4B0DDB35" w14:textId="2AE7BF3C" w:rsidR="009E6D69" w:rsidRPr="002653CA" w:rsidRDefault="0029265F" w:rsidP="009E6D69">
      <w:pPr>
        <w:pStyle w:val="Heading3"/>
        <w:rPr>
          <w:rFonts w:asciiTheme="minorHAnsi" w:hAnsiTheme="minorHAnsi" w:cstheme="minorHAnsi"/>
        </w:rPr>
      </w:pPr>
      <w:r w:rsidRPr="002653CA">
        <w:rPr>
          <w:rFonts w:asciiTheme="minorHAnsi" w:hAnsiTheme="minorHAnsi" w:cstheme="minorHAnsi"/>
          <w:b/>
        </w:rPr>
        <w:t>Prospective Obligations</w:t>
      </w:r>
      <w:r w:rsidRPr="002653CA">
        <w:rPr>
          <w:rFonts w:asciiTheme="minorHAnsi" w:hAnsiTheme="minorHAnsi" w:cstheme="minorHAnsi"/>
        </w:rPr>
        <w:t xml:space="preserve">.  </w:t>
      </w:r>
      <w:r w:rsidR="009E6D69" w:rsidRPr="002653CA">
        <w:rPr>
          <w:rFonts w:asciiTheme="minorHAnsi" w:hAnsiTheme="minorHAnsi" w:cstheme="minorHAnsi"/>
        </w:rPr>
        <w:t>If a tenant does not have a current rental obligation, [</w:t>
      </w:r>
      <w:r w:rsidR="009E6D69" w:rsidRPr="002653CA">
        <w:rPr>
          <w:rFonts w:asciiTheme="minorHAnsi" w:hAnsiTheme="minorHAnsi" w:cstheme="minorHAnsi"/>
          <w:highlight w:val="yellow"/>
        </w:rPr>
        <w:t>Abbreviated Name</w:t>
      </w:r>
      <w:r w:rsidR="009E6D69" w:rsidRPr="002653CA">
        <w:rPr>
          <w:rFonts w:asciiTheme="minorHAnsi" w:hAnsiTheme="minorHAnsi" w:cstheme="minorHAnsi"/>
        </w:rPr>
        <w:t>] may provide otherwise Eligible Households with an official document specifying the amount of Financial Assistance under the ERA Program that [</w:t>
      </w:r>
      <w:r w:rsidR="009E6D69" w:rsidRPr="002653CA">
        <w:rPr>
          <w:rFonts w:asciiTheme="minorHAnsi" w:hAnsiTheme="minorHAnsi" w:cstheme="minorHAnsi"/>
          <w:highlight w:val="yellow"/>
        </w:rPr>
        <w:t>Abbreviated Name</w:t>
      </w:r>
      <w:r w:rsidR="009E6D69" w:rsidRPr="002653CA">
        <w:rPr>
          <w:rFonts w:asciiTheme="minorHAnsi" w:hAnsiTheme="minorHAnsi" w:cstheme="minorHAnsi"/>
        </w:rPr>
        <w:t>] will pay the Landlord on behalf of the Eligible Household (such as for a rental/security deposit or rent) if the Landlord and Eligible Household enters into a qualifying lease of at least six months.  Such documentation may expire after a certain period, such as 60 to 120 days after the issuance date.  For purposes of reporting to Treasury, [</w:t>
      </w:r>
      <w:r w:rsidR="009E6D69" w:rsidRPr="002653CA">
        <w:rPr>
          <w:rFonts w:asciiTheme="minorHAnsi" w:hAnsiTheme="minorHAnsi" w:cstheme="minorHAnsi"/>
          <w:highlight w:val="yellow"/>
        </w:rPr>
        <w:t>Abbreviated Name</w:t>
      </w:r>
      <w:r w:rsidR="009E6D69" w:rsidRPr="002653CA">
        <w:rPr>
          <w:rFonts w:asciiTheme="minorHAnsi" w:hAnsiTheme="minorHAnsi" w:cstheme="minorHAnsi"/>
        </w:rPr>
        <w:t>] may consider these commitments to be an obligation of funding until their expiration.</w:t>
      </w:r>
    </w:p>
    <w:p w14:paraId="17A94EBE" w14:textId="77777777" w:rsidR="00921CC8" w:rsidRPr="002653CA" w:rsidRDefault="001B15EA" w:rsidP="004A72BC">
      <w:pPr>
        <w:pStyle w:val="Heading3"/>
        <w:rPr>
          <w:rFonts w:asciiTheme="minorHAnsi" w:hAnsiTheme="minorHAnsi" w:cstheme="minorHAnsi"/>
        </w:rPr>
      </w:pPr>
      <w:r w:rsidRPr="002653CA">
        <w:rPr>
          <w:rFonts w:asciiTheme="minorHAnsi" w:hAnsiTheme="minorHAnsi" w:cstheme="minorHAnsi"/>
          <w:b/>
        </w:rPr>
        <w:t xml:space="preserve">Other Eligible Expenses.  </w:t>
      </w:r>
      <w:r w:rsidRPr="002653CA">
        <w:rPr>
          <w:rFonts w:asciiTheme="minorHAnsi" w:hAnsiTheme="minorHAnsi" w:cstheme="minorHAnsi"/>
        </w:rPr>
        <w:t xml:space="preserve"> [</w:t>
      </w:r>
      <w:r w:rsidRPr="002653CA">
        <w:rPr>
          <w:rFonts w:asciiTheme="minorHAnsi" w:hAnsiTheme="minorHAnsi" w:cstheme="minorHAnsi"/>
          <w:highlight w:val="yellow"/>
        </w:rPr>
        <w:t>Abbreviated Name</w:t>
      </w:r>
      <w:r w:rsidRPr="002653CA">
        <w:rPr>
          <w:rFonts w:asciiTheme="minorHAnsi" w:hAnsiTheme="minorHAnsi" w:cstheme="minorHAnsi"/>
        </w:rPr>
        <w:t>] may also make for other eligible expenses related to housing incurred due, directly or indirectly, to the novel coronavirus disease (COVID-19) outbreak</w:t>
      </w:r>
      <w:r w:rsidR="00921CC8" w:rsidRPr="002653CA">
        <w:rPr>
          <w:rFonts w:asciiTheme="minorHAnsi" w:hAnsiTheme="minorHAnsi" w:cstheme="minorHAnsi"/>
        </w:rPr>
        <w:t xml:space="preserve"> as follows:</w:t>
      </w:r>
    </w:p>
    <w:p w14:paraId="553E96A7" w14:textId="3A7D488D" w:rsidR="00921CC8" w:rsidRPr="002653CA" w:rsidRDefault="00921CC8" w:rsidP="00921CC8">
      <w:pPr>
        <w:pStyle w:val="Heading4"/>
        <w:rPr>
          <w:rFonts w:asciiTheme="minorHAnsi" w:hAnsiTheme="minorHAnsi" w:cstheme="minorHAnsi"/>
        </w:rPr>
      </w:pPr>
      <w:r w:rsidRPr="002653CA">
        <w:rPr>
          <w:rFonts w:asciiTheme="minorHAnsi" w:hAnsiTheme="minorHAnsi" w:cstheme="minorHAnsi"/>
        </w:rPr>
        <w:t>R</w:t>
      </w:r>
      <w:r w:rsidR="001B15EA" w:rsidRPr="002653CA">
        <w:rPr>
          <w:rFonts w:asciiTheme="minorHAnsi" w:hAnsiTheme="minorHAnsi" w:cstheme="minorHAnsi"/>
        </w:rPr>
        <w:t>elocation expenses and rental fees (if a household has been temporarily or permanently displaced due to the COVID-19 outbreak)</w:t>
      </w:r>
      <w:r w:rsidR="00FA3329" w:rsidRPr="002653CA">
        <w:rPr>
          <w:rFonts w:asciiTheme="minorHAnsi" w:hAnsiTheme="minorHAnsi" w:cstheme="minorHAnsi"/>
        </w:rPr>
        <w:t>, including after an eviction</w:t>
      </w:r>
      <w:r w:rsidR="001B15EA" w:rsidRPr="002653CA">
        <w:rPr>
          <w:rFonts w:asciiTheme="minorHAnsi" w:hAnsiTheme="minorHAnsi" w:cstheme="minorHAnsi"/>
        </w:rPr>
        <w:t>;</w:t>
      </w:r>
      <w:r w:rsidR="001B15EA" w:rsidRPr="002653CA">
        <w:rPr>
          <w:rFonts w:asciiTheme="minorHAnsi" w:hAnsiTheme="minorHAnsi" w:cstheme="minorHAnsi"/>
          <w:color w:val="000000"/>
          <w:sz w:val="22"/>
          <w:szCs w:val="22"/>
        </w:rPr>
        <w:t xml:space="preserve"> </w:t>
      </w:r>
    </w:p>
    <w:p w14:paraId="5D267762" w14:textId="77777777" w:rsidR="00921CC8" w:rsidRPr="002653CA" w:rsidRDefault="00921CC8" w:rsidP="00921CC8">
      <w:pPr>
        <w:pStyle w:val="Heading4"/>
        <w:rPr>
          <w:rFonts w:asciiTheme="minorHAnsi" w:hAnsiTheme="minorHAnsi" w:cstheme="minorHAnsi"/>
        </w:rPr>
      </w:pPr>
      <w:r w:rsidRPr="002653CA">
        <w:rPr>
          <w:rFonts w:asciiTheme="minorHAnsi" w:hAnsiTheme="minorHAnsi" w:cstheme="minorHAnsi"/>
        </w:rPr>
        <w:t>A</w:t>
      </w:r>
      <w:r w:rsidR="001B15EA" w:rsidRPr="002653CA">
        <w:rPr>
          <w:rFonts w:asciiTheme="minorHAnsi" w:hAnsiTheme="minorHAnsi" w:cstheme="minorHAnsi"/>
        </w:rPr>
        <w:t xml:space="preserve">pplication or screening fees; </w:t>
      </w:r>
    </w:p>
    <w:p w14:paraId="27BEC7F7" w14:textId="77777777" w:rsidR="00921CC8" w:rsidRPr="002653CA" w:rsidRDefault="00921CC8" w:rsidP="00921CC8">
      <w:pPr>
        <w:pStyle w:val="Heading4"/>
        <w:rPr>
          <w:rFonts w:asciiTheme="minorHAnsi" w:hAnsiTheme="minorHAnsi" w:cstheme="minorHAnsi"/>
        </w:rPr>
      </w:pPr>
      <w:r w:rsidRPr="002653CA">
        <w:rPr>
          <w:rFonts w:asciiTheme="minorHAnsi" w:hAnsiTheme="minorHAnsi" w:cstheme="minorHAnsi"/>
        </w:rPr>
        <w:lastRenderedPageBreak/>
        <w:t>R</w:t>
      </w:r>
      <w:r w:rsidR="001B15EA" w:rsidRPr="002653CA">
        <w:rPr>
          <w:rFonts w:asciiTheme="minorHAnsi" w:hAnsiTheme="minorHAnsi" w:cstheme="minorHAnsi"/>
        </w:rPr>
        <w:t xml:space="preserve">easonable accrued late fees (if not included in rental or utility arrears and if incurred due to COVID-19); </w:t>
      </w:r>
    </w:p>
    <w:p w14:paraId="5D0A0EA5" w14:textId="7D7CB861" w:rsidR="00921CC8" w:rsidRPr="002653CA" w:rsidRDefault="00921CC8" w:rsidP="00921CC8">
      <w:pPr>
        <w:pStyle w:val="Heading4"/>
        <w:rPr>
          <w:rFonts w:asciiTheme="minorHAnsi" w:hAnsiTheme="minorHAnsi" w:cstheme="minorHAnsi"/>
        </w:rPr>
      </w:pPr>
      <w:r w:rsidRPr="002653CA">
        <w:rPr>
          <w:rFonts w:asciiTheme="minorHAnsi" w:hAnsiTheme="minorHAnsi" w:cstheme="minorHAnsi"/>
        </w:rPr>
        <w:t>A</w:t>
      </w:r>
      <w:r w:rsidR="001B15EA" w:rsidRPr="002653CA">
        <w:rPr>
          <w:rFonts w:asciiTheme="minorHAnsi" w:hAnsiTheme="minorHAnsi" w:cstheme="minorHAnsi"/>
        </w:rPr>
        <w:t xml:space="preserve">ny </w:t>
      </w:r>
      <w:r w:rsidR="000077FA" w:rsidRPr="002653CA">
        <w:rPr>
          <w:rFonts w:asciiTheme="minorHAnsi" w:hAnsiTheme="minorHAnsi" w:cstheme="minorHAnsi"/>
        </w:rPr>
        <w:t>Rental Deposit</w:t>
      </w:r>
      <w:r w:rsidR="001B15EA" w:rsidRPr="002653CA">
        <w:rPr>
          <w:rFonts w:asciiTheme="minorHAnsi" w:hAnsiTheme="minorHAnsi" w:cstheme="minorHAnsi"/>
        </w:rPr>
        <w:t xml:space="preserve"> required by a Landlord as a condition of obtaining possession and occupancy of a rented dwelling unit; </w:t>
      </w:r>
    </w:p>
    <w:p w14:paraId="65E0A775" w14:textId="61A7F934" w:rsidR="00921CC8" w:rsidRPr="002653CA" w:rsidRDefault="0043275A" w:rsidP="00710294">
      <w:pPr>
        <w:pStyle w:val="Heading4"/>
        <w:rPr>
          <w:rFonts w:asciiTheme="minorHAnsi" w:hAnsiTheme="minorHAnsi" w:cstheme="minorHAnsi"/>
        </w:rPr>
      </w:pPr>
      <w:r w:rsidRPr="002653CA">
        <w:rPr>
          <w:rFonts w:asciiTheme="minorHAnsi" w:hAnsiTheme="minorHAnsi" w:cstheme="minorHAnsi"/>
        </w:rPr>
        <w:t>Internet service provided to the rental unit, so long as the Eligible Household provides documentation or self-attestation that the service is for the purposes of engaging in distance learning, telework, and telemedicine or for obtaining government services; payments can be used for payment of arrears (up until March 13, 2020), for installation, and for up to three months prospective monthly payments; provided that [</w:t>
      </w:r>
      <w:r w:rsidRPr="002653CA">
        <w:rPr>
          <w:rFonts w:asciiTheme="minorHAnsi" w:hAnsiTheme="minorHAnsi" w:cstheme="minorHAnsi"/>
          <w:highlight w:val="yellow"/>
        </w:rPr>
        <w:t>Abbreviated Name</w:t>
      </w:r>
      <w:r w:rsidRPr="002653CA">
        <w:rPr>
          <w:rFonts w:asciiTheme="minorHAnsi" w:hAnsiTheme="minorHAnsi" w:cstheme="minorHAnsi"/>
        </w:rPr>
        <w:t xml:space="preserve">] will first ensure that there are sufficient ERA Program funds available to cover other eligible expenses under this Policy before making payment for such service;  </w:t>
      </w:r>
      <w:r w:rsidR="001B15EA" w:rsidRPr="002653CA">
        <w:rPr>
          <w:rFonts w:asciiTheme="minorHAnsi" w:hAnsiTheme="minorHAnsi" w:cstheme="minorHAnsi"/>
        </w:rPr>
        <w:t xml:space="preserve">  </w:t>
      </w:r>
    </w:p>
    <w:p w14:paraId="76851356" w14:textId="35006D29" w:rsidR="002059A8" w:rsidRPr="002653CA" w:rsidRDefault="00921CC8" w:rsidP="00921CC8">
      <w:pPr>
        <w:pStyle w:val="Heading4"/>
        <w:rPr>
          <w:rFonts w:asciiTheme="minorHAnsi" w:hAnsiTheme="minorHAnsi" w:cstheme="minorHAnsi"/>
        </w:rPr>
      </w:pPr>
      <w:r w:rsidRPr="002653CA">
        <w:rPr>
          <w:rFonts w:asciiTheme="minorHAnsi" w:hAnsiTheme="minorHAnsi" w:cstheme="minorHAnsi"/>
        </w:rPr>
        <w:t>P</w:t>
      </w:r>
      <w:r w:rsidR="001B15EA" w:rsidRPr="002653CA">
        <w:rPr>
          <w:rFonts w:asciiTheme="minorHAnsi" w:hAnsiTheme="minorHAnsi" w:cstheme="minorHAnsi"/>
        </w:rPr>
        <w:t xml:space="preserve">ayment to a hotel/motel if the </w:t>
      </w:r>
      <w:r w:rsidR="00A1591B" w:rsidRPr="002653CA">
        <w:rPr>
          <w:rFonts w:asciiTheme="minorHAnsi" w:hAnsiTheme="minorHAnsi" w:cstheme="minorHAnsi"/>
        </w:rPr>
        <w:t>Applicant</w:t>
      </w:r>
      <w:r w:rsidR="001B15EA" w:rsidRPr="002653CA">
        <w:rPr>
          <w:rFonts w:asciiTheme="minorHAnsi" w:hAnsiTheme="minorHAnsi" w:cstheme="minorHAnsi"/>
        </w:rPr>
        <w:t xml:space="preserve"> is staying at a hotel/motel longer term (one week or longer) as a means of avoiding homelessness, provided that:</w:t>
      </w:r>
      <w:r w:rsidR="00F71DE6" w:rsidRPr="002653CA">
        <w:rPr>
          <w:rFonts w:asciiTheme="minorHAnsi" w:hAnsiTheme="minorHAnsi" w:cstheme="minorHAnsi"/>
        </w:rPr>
        <w:t xml:space="preserve"> </w:t>
      </w:r>
      <w:r w:rsidR="001B15EA" w:rsidRPr="002653CA">
        <w:rPr>
          <w:rFonts w:asciiTheme="minorHAnsi" w:hAnsiTheme="minorHAnsi" w:cstheme="minorHAnsi"/>
        </w:rPr>
        <w:t xml:space="preserve"> (1) the household has been temporarily or permanently displaced from its primary residence or does not have a permanent residence elsewhere; (2) the total months of assistance provided to the household do not exceed 12 months (plus an additional three months if necessary to ensure housing stability for the household); and (3) documentation of the hotel or motel stay is provided and the other applicable requirements imposed by law or policy are met. </w:t>
      </w:r>
    </w:p>
    <w:p w14:paraId="6A43B04B" w14:textId="77777777" w:rsidR="00042F43" w:rsidRPr="002653CA" w:rsidRDefault="0008462C" w:rsidP="0008462C">
      <w:pPr>
        <w:pStyle w:val="Heading4"/>
        <w:numPr>
          <w:ilvl w:val="0"/>
          <w:numId w:val="0"/>
        </w:numPr>
        <w:ind w:left="1440"/>
        <w:rPr>
          <w:rFonts w:asciiTheme="minorHAnsi" w:hAnsiTheme="minorHAnsi" w:cstheme="minorHAnsi"/>
        </w:rPr>
      </w:pPr>
      <w:r w:rsidRPr="002653CA">
        <w:rPr>
          <w:rFonts w:asciiTheme="minorHAnsi" w:hAnsiTheme="minorHAnsi" w:cstheme="minorHAnsi"/>
        </w:rPr>
        <w:t>Payments for the Other Eligible Expenses will be paid directly to the provider of such services, subject to the same terms and conditions, and same exceptions, as payments to Landlords and utility providers as set out in Section III.B.8, above.</w:t>
      </w:r>
    </w:p>
    <w:p w14:paraId="41698285" w14:textId="171A62F2" w:rsidR="00AC4057" w:rsidRPr="002653CA" w:rsidRDefault="00B13021">
      <w:pPr>
        <w:pStyle w:val="Heading3"/>
        <w:rPr>
          <w:rFonts w:asciiTheme="minorHAnsi" w:hAnsiTheme="minorHAnsi" w:cstheme="minorHAnsi"/>
        </w:rPr>
      </w:pPr>
      <w:r w:rsidRPr="002653CA">
        <w:rPr>
          <w:rFonts w:asciiTheme="minorHAnsi" w:hAnsiTheme="minorHAnsi" w:cstheme="minorHAnsi"/>
          <w:b/>
        </w:rPr>
        <w:t>Rental Deposit</w:t>
      </w:r>
      <w:r w:rsidR="00442C29" w:rsidRPr="002653CA">
        <w:rPr>
          <w:rFonts w:asciiTheme="minorHAnsi" w:hAnsiTheme="minorHAnsi" w:cstheme="minorHAnsi"/>
          <w:b/>
        </w:rPr>
        <w:t xml:space="preserve">s.  </w:t>
      </w:r>
      <w:r w:rsidR="00AC4057" w:rsidRPr="002653CA">
        <w:rPr>
          <w:rFonts w:asciiTheme="minorHAnsi" w:hAnsiTheme="minorHAnsi" w:cstheme="minorHAnsi"/>
        </w:rPr>
        <w:t xml:space="preserve">The amount of a </w:t>
      </w:r>
      <w:r w:rsidRPr="002653CA">
        <w:rPr>
          <w:rFonts w:asciiTheme="minorHAnsi" w:hAnsiTheme="minorHAnsi" w:cstheme="minorHAnsi"/>
        </w:rPr>
        <w:t>Rental Deposit</w:t>
      </w:r>
      <w:r w:rsidR="00AC4057" w:rsidRPr="002653CA">
        <w:rPr>
          <w:rFonts w:asciiTheme="minorHAnsi" w:hAnsiTheme="minorHAnsi" w:cstheme="minorHAnsi"/>
        </w:rPr>
        <w:t xml:space="preserve"> should not exceed one month’s rent, except in cases where a higher amount is reasonable and customary in the local housing market</w:t>
      </w:r>
      <w:r w:rsidR="00297509">
        <w:rPr>
          <w:rFonts w:asciiTheme="minorHAnsi" w:hAnsiTheme="minorHAnsi" w:cstheme="minorHAnsi"/>
        </w:rPr>
        <w:t xml:space="preserve">, which shall be determined at the discretion of </w:t>
      </w:r>
      <w:r w:rsidR="00297509" w:rsidRPr="002653CA">
        <w:rPr>
          <w:rFonts w:asciiTheme="minorHAnsi" w:hAnsiTheme="minorHAnsi" w:cstheme="minorHAnsi"/>
        </w:rPr>
        <w:t>[</w:t>
      </w:r>
      <w:r w:rsidR="00297509" w:rsidRPr="002653CA">
        <w:rPr>
          <w:rFonts w:asciiTheme="minorHAnsi" w:hAnsiTheme="minorHAnsi" w:cstheme="minorHAnsi"/>
          <w:highlight w:val="yellow"/>
        </w:rPr>
        <w:t>Abbreviated Name</w:t>
      </w:r>
      <w:r w:rsidR="00297509" w:rsidRPr="002653CA">
        <w:rPr>
          <w:rFonts w:asciiTheme="minorHAnsi" w:hAnsiTheme="minorHAnsi" w:cstheme="minorHAnsi"/>
        </w:rPr>
        <w:t>]</w:t>
      </w:r>
      <w:r w:rsidR="00AC4057" w:rsidRPr="002653CA">
        <w:rPr>
          <w:rFonts w:asciiTheme="minorHAnsi" w:hAnsiTheme="minorHAnsi" w:cstheme="minorHAnsi"/>
        </w:rPr>
        <w:t>.</w:t>
      </w:r>
    </w:p>
    <w:p w14:paraId="596DABB1" w14:textId="625D12BE" w:rsidR="003E62C3" w:rsidRPr="002653CA" w:rsidRDefault="003E62C3" w:rsidP="00AC4057">
      <w:pPr>
        <w:pStyle w:val="Heading4"/>
        <w:rPr>
          <w:rFonts w:asciiTheme="minorHAnsi" w:hAnsiTheme="minorHAnsi" w:cstheme="minorHAnsi"/>
        </w:rPr>
      </w:pPr>
      <w:r w:rsidRPr="002653CA">
        <w:rPr>
          <w:rFonts w:asciiTheme="minorHAnsi" w:hAnsiTheme="minorHAnsi" w:cstheme="minorHAnsi"/>
        </w:rPr>
        <w:t xml:space="preserve">In order to mitigate risks associated with the use of ERA Program funds for </w:t>
      </w:r>
      <w:r w:rsidR="00B13021" w:rsidRPr="002653CA">
        <w:rPr>
          <w:rFonts w:asciiTheme="minorHAnsi" w:hAnsiTheme="minorHAnsi" w:cstheme="minorHAnsi"/>
        </w:rPr>
        <w:t>Rental Deposit</w:t>
      </w:r>
      <w:r w:rsidRPr="002653CA">
        <w:rPr>
          <w:rFonts w:asciiTheme="minorHAnsi" w:hAnsiTheme="minorHAnsi" w:cstheme="minorHAnsi"/>
        </w:rPr>
        <w:t>s, [</w:t>
      </w:r>
      <w:r w:rsidRPr="002653CA">
        <w:rPr>
          <w:rFonts w:asciiTheme="minorHAnsi" w:hAnsiTheme="minorHAnsi" w:cstheme="minorHAnsi"/>
          <w:highlight w:val="yellow"/>
        </w:rPr>
        <w:t>Abbreviated Name</w:t>
      </w:r>
      <w:r w:rsidRPr="002653CA">
        <w:rPr>
          <w:rFonts w:asciiTheme="minorHAnsi" w:hAnsiTheme="minorHAnsi" w:cstheme="minorHAnsi"/>
        </w:rPr>
        <w:t xml:space="preserve">] </w:t>
      </w:r>
      <w:r w:rsidR="00297509">
        <w:rPr>
          <w:rFonts w:asciiTheme="minorHAnsi" w:hAnsiTheme="minorHAnsi" w:cstheme="minorHAnsi"/>
        </w:rPr>
        <w:t>hereby</w:t>
      </w:r>
      <w:r w:rsidRPr="002653CA">
        <w:rPr>
          <w:rFonts w:asciiTheme="minorHAnsi" w:hAnsiTheme="minorHAnsi" w:cstheme="minorHAnsi"/>
        </w:rPr>
        <w:t xml:space="preserve"> establish</w:t>
      </w:r>
      <w:r w:rsidR="00297509">
        <w:rPr>
          <w:rFonts w:asciiTheme="minorHAnsi" w:hAnsiTheme="minorHAnsi" w:cstheme="minorHAnsi"/>
        </w:rPr>
        <w:t>es</w:t>
      </w:r>
      <w:r w:rsidRPr="002653CA">
        <w:rPr>
          <w:rFonts w:asciiTheme="minorHAnsi" w:hAnsiTheme="minorHAnsi" w:cstheme="minorHAnsi"/>
        </w:rPr>
        <w:t xml:space="preserve"> a minimum rental period</w:t>
      </w:r>
      <w:r w:rsidR="00297509">
        <w:rPr>
          <w:rFonts w:asciiTheme="minorHAnsi" w:hAnsiTheme="minorHAnsi" w:cstheme="minorHAnsi"/>
        </w:rPr>
        <w:t xml:space="preserve"> of</w:t>
      </w:r>
      <w:r w:rsidRPr="002653CA">
        <w:rPr>
          <w:rFonts w:asciiTheme="minorHAnsi" w:hAnsiTheme="minorHAnsi" w:cstheme="minorHAnsi"/>
        </w:rPr>
        <w:t xml:space="preserve"> four months before an Eligible Household is entitled to receive a returned </w:t>
      </w:r>
      <w:r w:rsidR="00B13021" w:rsidRPr="002653CA">
        <w:rPr>
          <w:rFonts w:asciiTheme="minorHAnsi" w:hAnsiTheme="minorHAnsi" w:cstheme="minorHAnsi"/>
        </w:rPr>
        <w:t>Rental Deposit</w:t>
      </w:r>
      <w:r w:rsidRPr="002653CA">
        <w:rPr>
          <w:rFonts w:asciiTheme="minorHAnsi" w:hAnsiTheme="minorHAnsi" w:cstheme="minorHAnsi"/>
        </w:rPr>
        <w:t xml:space="preserve"> that was paid for with ERA funds. </w:t>
      </w:r>
    </w:p>
    <w:p w14:paraId="640161CC" w14:textId="643B29A6" w:rsidR="003E62C3" w:rsidRPr="002653CA" w:rsidRDefault="00297509" w:rsidP="00AC4057">
      <w:pPr>
        <w:pStyle w:val="Heading4"/>
        <w:rPr>
          <w:rFonts w:asciiTheme="minorHAnsi" w:hAnsiTheme="minorHAnsi" w:cstheme="minorHAnsi"/>
        </w:rPr>
      </w:pPr>
      <w:r>
        <w:rPr>
          <w:rFonts w:asciiTheme="minorHAnsi" w:hAnsiTheme="minorHAnsi" w:cstheme="minorHAnsi"/>
        </w:rPr>
        <w:lastRenderedPageBreak/>
        <w:t>If</w:t>
      </w:r>
      <w:r w:rsidR="003E62C3" w:rsidRPr="002653CA">
        <w:rPr>
          <w:rFonts w:asciiTheme="minorHAnsi" w:hAnsiTheme="minorHAnsi" w:cstheme="minorHAnsi"/>
        </w:rPr>
        <w:t xml:space="preserve"> the </w:t>
      </w:r>
      <w:r w:rsidR="00B13021" w:rsidRPr="002653CA">
        <w:rPr>
          <w:rFonts w:asciiTheme="minorHAnsi" w:hAnsiTheme="minorHAnsi" w:cstheme="minorHAnsi"/>
        </w:rPr>
        <w:t>Rental Deposit</w:t>
      </w:r>
      <w:r w:rsidR="003E62C3" w:rsidRPr="002653CA">
        <w:rPr>
          <w:rFonts w:asciiTheme="minorHAnsi" w:hAnsiTheme="minorHAnsi" w:cstheme="minorHAnsi"/>
        </w:rPr>
        <w:t xml:space="preserve"> is not returned to the Eligible Household, it should be returned to [</w:t>
      </w:r>
      <w:r w:rsidR="003E62C3" w:rsidRPr="002653CA">
        <w:rPr>
          <w:rFonts w:asciiTheme="minorHAnsi" w:hAnsiTheme="minorHAnsi" w:cstheme="minorHAnsi"/>
          <w:highlight w:val="yellow"/>
        </w:rPr>
        <w:t>Abbreviated Name</w:t>
      </w:r>
      <w:r w:rsidR="003E62C3" w:rsidRPr="002653CA">
        <w:rPr>
          <w:rFonts w:asciiTheme="minorHAnsi" w:hAnsiTheme="minorHAnsi" w:cstheme="minorHAnsi"/>
        </w:rPr>
        <w:t>].</w:t>
      </w:r>
    </w:p>
    <w:p w14:paraId="4E804996" w14:textId="22C0D8B8" w:rsidR="00442C29" w:rsidRPr="002653CA" w:rsidRDefault="00442C29" w:rsidP="00AC4057">
      <w:pPr>
        <w:pStyle w:val="Heading4"/>
        <w:rPr>
          <w:rFonts w:asciiTheme="minorHAnsi" w:hAnsiTheme="minorHAnsi" w:cstheme="minorHAnsi"/>
        </w:rPr>
      </w:pPr>
      <w:bookmarkStart w:id="0" w:name="_GoBack"/>
      <w:bookmarkEnd w:id="0"/>
      <w:r w:rsidRPr="002653CA">
        <w:rPr>
          <w:rFonts w:asciiTheme="minorHAnsi" w:hAnsiTheme="minorHAnsi" w:cstheme="minorHAnsi"/>
        </w:rPr>
        <w:t xml:space="preserve">The treatment of </w:t>
      </w:r>
      <w:r w:rsidR="00B13021" w:rsidRPr="002653CA">
        <w:rPr>
          <w:rFonts w:asciiTheme="minorHAnsi" w:hAnsiTheme="minorHAnsi" w:cstheme="minorHAnsi"/>
        </w:rPr>
        <w:t>Rental Deposit</w:t>
      </w:r>
      <w:r w:rsidR="00A978BE" w:rsidRPr="002653CA">
        <w:rPr>
          <w:rFonts w:asciiTheme="minorHAnsi" w:hAnsiTheme="minorHAnsi" w:cstheme="minorHAnsi"/>
        </w:rPr>
        <w:t>s</w:t>
      </w:r>
      <w:r w:rsidRPr="002653CA">
        <w:rPr>
          <w:rFonts w:asciiTheme="minorHAnsi" w:hAnsiTheme="minorHAnsi" w:cstheme="minorHAnsi"/>
        </w:rPr>
        <w:t xml:space="preserve"> is generally subject to applicable law and the rental agreement. </w:t>
      </w:r>
      <w:r w:rsidR="00A978BE" w:rsidRPr="002653CA">
        <w:rPr>
          <w:rFonts w:asciiTheme="minorHAnsi" w:hAnsiTheme="minorHAnsi" w:cstheme="minorHAnsi"/>
        </w:rPr>
        <w:t xml:space="preserve"> </w:t>
      </w:r>
    </w:p>
    <w:p w14:paraId="41CF165F" w14:textId="1D833B22" w:rsidR="00042F43" w:rsidRPr="002653CA" w:rsidRDefault="00042F43">
      <w:pPr>
        <w:pStyle w:val="Heading3"/>
        <w:rPr>
          <w:rFonts w:asciiTheme="minorHAnsi" w:hAnsiTheme="minorHAnsi" w:cstheme="minorHAnsi"/>
        </w:rPr>
      </w:pPr>
      <w:r w:rsidRPr="002653CA">
        <w:rPr>
          <w:rFonts w:asciiTheme="minorHAnsi" w:hAnsiTheme="minorHAnsi" w:cstheme="minorHAnsi"/>
          <w:b/>
        </w:rPr>
        <w:t>Special Rules</w:t>
      </w:r>
      <w:r w:rsidR="004B1AF6" w:rsidRPr="002653CA">
        <w:rPr>
          <w:rFonts w:asciiTheme="minorHAnsi" w:hAnsiTheme="minorHAnsi" w:cstheme="minorHAnsi"/>
          <w:b/>
        </w:rPr>
        <w:t xml:space="preserve"> and Procedures</w:t>
      </w:r>
      <w:r w:rsidRPr="002653CA">
        <w:rPr>
          <w:rFonts w:asciiTheme="minorHAnsi" w:hAnsiTheme="minorHAnsi" w:cstheme="minorHAnsi"/>
          <w:b/>
        </w:rPr>
        <w:t xml:space="preserve"> for Hotel/Motel Lodging</w:t>
      </w:r>
      <w:r w:rsidRPr="002653CA">
        <w:rPr>
          <w:rFonts w:asciiTheme="minorHAnsi" w:hAnsiTheme="minorHAnsi" w:cstheme="minorHAnsi"/>
        </w:rPr>
        <w:t>.  [</w:t>
      </w:r>
      <w:r w:rsidRPr="002653CA">
        <w:rPr>
          <w:rFonts w:asciiTheme="minorHAnsi" w:hAnsiTheme="minorHAnsi" w:cstheme="minorHAnsi"/>
          <w:highlight w:val="yellow"/>
        </w:rPr>
        <w:t>Abbreviated Name</w:t>
      </w:r>
      <w:r w:rsidRPr="002653CA">
        <w:rPr>
          <w:rFonts w:asciiTheme="minorHAnsi" w:hAnsiTheme="minorHAnsi" w:cstheme="minorHAnsi"/>
        </w:rPr>
        <w:t>] will provide Financial Assistance to cover emergency hotel/motel lodging only where:</w:t>
      </w:r>
    </w:p>
    <w:p w14:paraId="409A0E48" w14:textId="77777777" w:rsidR="00042F43" w:rsidRPr="002653CA" w:rsidRDefault="00042F43" w:rsidP="004B1AF6">
      <w:pPr>
        <w:pStyle w:val="Heading4"/>
        <w:rPr>
          <w:rFonts w:asciiTheme="minorHAnsi" w:hAnsiTheme="minorHAnsi" w:cstheme="minorHAnsi"/>
        </w:rPr>
      </w:pPr>
      <w:r w:rsidRPr="002653CA">
        <w:rPr>
          <w:rFonts w:asciiTheme="minorHAnsi" w:hAnsiTheme="minorHAnsi" w:cstheme="minorHAnsi"/>
        </w:rPr>
        <w:t>The Eligible Household demonstrates or attests that it is in immediate need of housing and would otherwise be without housing</w:t>
      </w:r>
      <w:r w:rsidR="00296D2E" w:rsidRPr="002653CA">
        <w:rPr>
          <w:rFonts w:asciiTheme="minorHAnsi" w:hAnsiTheme="minorHAnsi" w:cstheme="minorHAnsi"/>
        </w:rPr>
        <w:t xml:space="preserve"> except for lodging in a hotel or motel</w:t>
      </w:r>
      <w:r w:rsidRPr="002653CA">
        <w:rPr>
          <w:rFonts w:asciiTheme="minorHAnsi" w:hAnsiTheme="minorHAnsi" w:cstheme="minorHAnsi"/>
        </w:rPr>
        <w:t>; or</w:t>
      </w:r>
    </w:p>
    <w:p w14:paraId="7122BCD7" w14:textId="77777777" w:rsidR="00042F43" w:rsidRPr="002653CA" w:rsidRDefault="00042F43" w:rsidP="004B1AF6">
      <w:pPr>
        <w:pStyle w:val="Heading4"/>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has determined that it would be at least as cost effective offering Financial Assistance for a hotel/motel stay as compared to</w:t>
      </w:r>
      <w:r w:rsidR="001E6E97" w:rsidRPr="002653CA">
        <w:rPr>
          <w:rFonts w:asciiTheme="minorHAnsi" w:hAnsiTheme="minorHAnsi" w:cstheme="minorHAnsi"/>
        </w:rPr>
        <w:t xml:space="preserve"> providing</w:t>
      </w:r>
      <w:r w:rsidRPr="002653CA">
        <w:rPr>
          <w:rFonts w:asciiTheme="minorHAnsi" w:hAnsiTheme="minorHAnsi" w:cstheme="minorHAnsi"/>
        </w:rPr>
        <w:t xml:space="preserve"> other forms of assistance.</w:t>
      </w:r>
    </w:p>
    <w:p w14:paraId="5CB37865" w14:textId="77777777" w:rsidR="00042F43" w:rsidRPr="002653CA" w:rsidRDefault="00042F43" w:rsidP="004B1AF6">
      <w:pPr>
        <w:pStyle w:val="Heading4"/>
        <w:numPr>
          <w:ilvl w:val="0"/>
          <w:numId w:val="0"/>
        </w:numPr>
        <w:ind w:left="1440"/>
        <w:rPr>
          <w:rFonts w:asciiTheme="minorHAnsi" w:hAnsiTheme="minorHAnsi" w:cstheme="minorHAnsi"/>
        </w:rPr>
      </w:pPr>
      <w:r w:rsidRPr="002653CA">
        <w:rPr>
          <w:rFonts w:asciiTheme="minorHAnsi" w:hAnsiTheme="minorHAnsi" w:cstheme="minorHAnsi"/>
        </w:rPr>
        <w:t>If an Applicant is eligible for an existing program with narrower eligibility criteria that can provide similar assistance for hotel or motel stays, such as the HUD Emergency Solutions Grant program or FEMA Public Assistance, [</w:t>
      </w:r>
      <w:r w:rsidRPr="002653CA">
        <w:rPr>
          <w:rFonts w:asciiTheme="minorHAnsi" w:hAnsiTheme="minorHAnsi" w:cstheme="minorHAnsi"/>
          <w:highlight w:val="yellow"/>
        </w:rPr>
        <w:t>Abbreviated Name</w:t>
      </w:r>
      <w:r w:rsidRPr="002653CA">
        <w:rPr>
          <w:rFonts w:asciiTheme="minorHAnsi" w:hAnsiTheme="minorHAnsi" w:cstheme="minorHAnsi"/>
        </w:rPr>
        <w:t>] will utilize such programs prior to providing similar assistance under the ERA program.</w:t>
      </w:r>
      <w:r w:rsidR="001E6E97" w:rsidRPr="002653CA">
        <w:rPr>
          <w:rFonts w:asciiTheme="minorHAnsi" w:hAnsiTheme="minorHAnsi" w:cstheme="minorHAnsi"/>
        </w:rPr>
        <w:t xml:space="preserve">  [</w:t>
      </w:r>
      <w:r w:rsidR="001E6E97" w:rsidRPr="002653CA">
        <w:rPr>
          <w:rFonts w:asciiTheme="minorHAnsi" w:hAnsiTheme="minorHAnsi" w:cstheme="minorHAnsi"/>
          <w:highlight w:val="yellow"/>
        </w:rPr>
        <w:t>Abbreviated Name</w:t>
      </w:r>
      <w:r w:rsidR="001E6E97" w:rsidRPr="002653CA">
        <w:rPr>
          <w:rFonts w:asciiTheme="minorHAnsi" w:hAnsiTheme="minorHAnsi" w:cstheme="minorHAnsi"/>
        </w:rPr>
        <w:t xml:space="preserve">] may periodically reassess whether Eligible Households staying at a hotel/motel remains cost-effective as compared to providing other forms of assistance.  </w:t>
      </w:r>
    </w:p>
    <w:p w14:paraId="6C1E90EE" w14:textId="77777777" w:rsidR="004A72BC" w:rsidRPr="002653CA" w:rsidRDefault="00282B2B" w:rsidP="004A72BC">
      <w:pPr>
        <w:pStyle w:val="Heading3"/>
        <w:rPr>
          <w:rFonts w:asciiTheme="minorHAnsi" w:hAnsiTheme="minorHAnsi" w:cstheme="minorHAnsi"/>
        </w:rPr>
      </w:pPr>
      <w:r w:rsidRPr="002653CA">
        <w:rPr>
          <w:rFonts w:asciiTheme="minorHAnsi" w:hAnsiTheme="minorHAnsi" w:cstheme="minorHAnsi"/>
          <w:b/>
        </w:rPr>
        <w:t xml:space="preserve">Duplication of Assistance.  </w:t>
      </w:r>
      <w:r w:rsidRPr="002653CA">
        <w:rPr>
          <w:rFonts w:asciiTheme="minorHAnsi" w:hAnsiTheme="minorHAnsi" w:cstheme="minorHAnsi"/>
        </w:rPr>
        <w:t xml:space="preserve">An Eligible Household that occupies a federally-subsidized residential or mixed-use property may receive ERA Program assistance, provided that </w:t>
      </w:r>
      <w:r w:rsidR="00741741" w:rsidRPr="002653CA">
        <w:rPr>
          <w:rFonts w:asciiTheme="minorHAnsi" w:hAnsiTheme="minorHAnsi" w:cstheme="minorHAnsi"/>
        </w:rPr>
        <w:t>ERA Program Funds</w:t>
      </w:r>
      <w:r w:rsidRPr="002653CA">
        <w:rPr>
          <w:rFonts w:asciiTheme="minorHAnsi" w:hAnsiTheme="minorHAnsi" w:cstheme="minorHAnsi"/>
        </w:rPr>
        <w:t xml:space="preserve"> are not applied to costs that have been or will be reimbursed under any other federal assistance.</w:t>
      </w:r>
      <w:r w:rsidR="004A72BC" w:rsidRPr="002653CA">
        <w:rPr>
          <w:rFonts w:asciiTheme="minorHAnsi" w:hAnsiTheme="minorHAnsi" w:cstheme="minorHAnsi"/>
          <w:b/>
        </w:rPr>
        <w:t xml:space="preserve"> </w:t>
      </w:r>
      <w:r w:rsidR="004A72BC" w:rsidRPr="002653CA">
        <w:rPr>
          <w:rFonts w:asciiTheme="minorHAnsi" w:hAnsiTheme="minorHAnsi" w:cstheme="minorHAnsi"/>
        </w:rPr>
        <w:t xml:space="preserve"> To the extent feasible,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4A72BC" w:rsidRPr="002653CA">
        <w:rPr>
          <w:rFonts w:asciiTheme="minorHAnsi" w:hAnsiTheme="minorHAnsi" w:cstheme="minorHAnsi"/>
        </w:rPr>
        <w:t xml:space="preserve"> will ensure that any Financial Assistance provided to an Eligible Household pursuant to the </w:t>
      </w:r>
      <w:r w:rsidR="00741741" w:rsidRPr="002653CA">
        <w:rPr>
          <w:rFonts w:asciiTheme="minorHAnsi" w:hAnsiTheme="minorHAnsi" w:cstheme="minorHAnsi"/>
        </w:rPr>
        <w:t>ERA Program Funds</w:t>
      </w:r>
      <w:r w:rsidR="004A72BC" w:rsidRPr="002653CA">
        <w:rPr>
          <w:rFonts w:asciiTheme="minorHAnsi" w:hAnsiTheme="minorHAnsi" w:cstheme="minorHAnsi"/>
        </w:rPr>
        <w:t xml:space="preserve"> is not duplicative of any other Federally funded rental assistance provided to such household. </w:t>
      </w:r>
    </w:p>
    <w:p w14:paraId="6BAAFD49" w14:textId="77777777" w:rsidR="00D17733" w:rsidRPr="002653CA" w:rsidRDefault="00D17733" w:rsidP="00D17733">
      <w:pPr>
        <w:pStyle w:val="Heading4"/>
        <w:rPr>
          <w:rFonts w:asciiTheme="minorHAnsi" w:hAnsiTheme="minorHAnsi" w:cstheme="minorHAnsi"/>
        </w:rPr>
      </w:pPr>
      <w:r w:rsidRPr="002653CA">
        <w:rPr>
          <w:rFonts w:asciiTheme="minorHAnsi" w:hAnsiTheme="minorHAnsi" w:cstheme="minorHAnsi"/>
        </w:rPr>
        <w:t xml:space="preserve">If an Eligible Household receives a monthly federal subsidy (e.g., a </w:t>
      </w:r>
      <w:r w:rsidR="0082454E" w:rsidRPr="002653CA">
        <w:rPr>
          <w:rFonts w:asciiTheme="minorHAnsi" w:hAnsiTheme="minorHAnsi" w:cstheme="minorHAnsi"/>
        </w:rPr>
        <w:t>Housing</w:t>
      </w:r>
      <w:r w:rsidRPr="002653CA">
        <w:rPr>
          <w:rFonts w:asciiTheme="minorHAnsi" w:hAnsiTheme="minorHAnsi" w:cstheme="minorHAnsi"/>
        </w:rPr>
        <w:t xml:space="preserve"> Choice Voucher, Public </w:t>
      </w:r>
      <w:r w:rsidR="0082454E" w:rsidRPr="002653CA">
        <w:rPr>
          <w:rFonts w:asciiTheme="minorHAnsi" w:hAnsiTheme="minorHAnsi" w:cstheme="minorHAnsi"/>
        </w:rPr>
        <w:t>Housing</w:t>
      </w:r>
      <w:r w:rsidRPr="002653CA">
        <w:rPr>
          <w:rFonts w:asciiTheme="minorHAnsi" w:hAnsiTheme="minorHAnsi" w:cstheme="minorHAnsi"/>
        </w:rPr>
        <w:t>, or Project-Based Rental Assistance) and the Eligible Household</w:t>
      </w:r>
      <w:r w:rsidR="00741741" w:rsidRPr="002653CA">
        <w:rPr>
          <w:rFonts w:asciiTheme="minorHAnsi" w:hAnsiTheme="minorHAnsi" w:cstheme="minorHAnsi"/>
        </w:rPr>
        <w:t>’s</w:t>
      </w:r>
      <w:r w:rsidRPr="002653CA">
        <w:rPr>
          <w:rFonts w:asciiTheme="minorHAnsi" w:hAnsiTheme="minorHAnsi" w:cstheme="minorHAnsi"/>
        </w:rPr>
        <w:t xml:space="preserve"> rent is adjusted according to changes in income, the Eligible Household may not receive ERA Program assistance</w:t>
      </w:r>
      <w:r w:rsidR="0082454E" w:rsidRPr="002653CA">
        <w:rPr>
          <w:rFonts w:asciiTheme="minorHAnsi" w:hAnsiTheme="minorHAnsi" w:cstheme="minorHAnsi"/>
        </w:rPr>
        <w:t xml:space="preserve"> to cover the portion of the rental payment</w:t>
      </w:r>
      <w:r w:rsidR="007573D4" w:rsidRPr="002653CA">
        <w:rPr>
          <w:rFonts w:asciiTheme="minorHAnsi" w:hAnsiTheme="minorHAnsi" w:cstheme="minorHAnsi"/>
        </w:rPr>
        <w:t xml:space="preserve"> or utilities</w:t>
      </w:r>
      <w:r w:rsidR="0082454E" w:rsidRPr="002653CA">
        <w:rPr>
          <w:rFonts w:asciiTheme="minorHAnsi" w:hAnsiTheme="minorHAnsi" w:cstheme="minorHAnsi"/>
        </w:rPr>
        <w:t xml:space="preserve"> that has been subsidized</w:t>
      </w:r>
      <w:r w:rsidR="007573D4" w:rsidRPr="002653CA">
        <w:rPr>
          <w:rFonts w:asciiTheme="minorHAnsi" w:hAnsiTheme="minorHAnsi" w:cstheme="minorHAnsi"/>
        </w:rPr>
        <w:t xml:space="preserve">, </w:t>
      </w:r>
      <w:r w:rsidR="007573D4" w:rsidRPr="002653CA">
        <w:rPr>
          <w:rFonts w:asciiTheme="minorHAnsi" w:hAnsiTheme="minorHAnsi" w:cstheme="minorHAnsi"/>
          <w:b/>
          <w:i/>
        </w:rPr>
        <w:t>but ERA Program assistance can be provided to pay the Eligible Household’s owed portion of Rent or Utility Costs</w:t>
      </w:r>
      <w:r w:rsidR="0082454E" w:rsidRPr="002653CA">
        <w:rPr>
          <w:rFonts w:asciiTheme="minorHAnsi" w:hAnsiTheme="minorHAnsi" w:cstheme="minorHAnsi"/>
          <w:b/>
          <w:i/>
        </w:rPr>
        <w:t xml:space="preserve"> </w:t>
      </w:r>
      <w:r w:rsidR="007573D4" w:rsidRPr="002653CA">
        <w:rPr>
          <w:rFonts w:asciiTheme="minorHAnsi" w:hAnsiTheme="minorHAnsi" w:cstheme="minorHAnsi"/>
          <w:b/>
          <w:i/>
        </w:rPr>
        <w:t xml:space="preserve">(i.e., the amount </w:t>
      </w:r>
      <w:r w:rsidR="0082454E" w:rsidRPr="002653CA">
        <w:rPr>
          <w:rFonts w:asciiTheme="minorHAnsi" w:hAnsiTheme="minorHAnsi" w:cstheme="minorHAnsi"/>
          <w:b/>
          <w:i/>
        </w:rPr>
        <w:t xml:space="preserve">that the Eligible Household is required </w:t>
      </w:r>
      <w:r w:rsidR="0082454E" w:rsidRPr="002653CA">
        <w:rPr>
          <w:rFonts w:asciiTheme="minorHAnsi" w:hAnsiTheme="minorHAnsi" w:cstheme="minorHAnsi"/>
          <w:b/>
          <w:i/>
        </w:rPr>
        <w:lastRenderedPageBreak/>
        <w:t>to pay out of its own funds</w:t>
      </w:r>
      <w:r w:rsidR="007573D4" w:rsidRPr="002653CA">
        <w:rPr>
          <w:rFonts w:asciiTheme="minorHAnsi" w:hAnsiTheme="minorHAnsi" w:cstheme="minorHAnsi"/>
          <w:b/>
          <w:i/>
        </w:rPr>
        <w:t xml:space="preserve"> to the Landlord or utility provider)</w:t>
      </w:r>
      <w:r w:rsidRPr="002653CA">
        <w:rPr>
          <w:rFonts w:asciiTheme="minorHAnsi" w:hAnsiTheme="minorHAnsi" w:cstheme="minorHAnsi"/>
        </w:rPr>
        <w:t>.</w:t>
      </w:r>
    </w:p>
    <w:p w14:paraId="19C3B90E" w14:textId="77777777" w:rsidR="00D17733" w:rsidRPr="002653CA" w:rsidRDefault="00D17733" w:rsidP="00D17733">
      <w:pPr>
        <w:pStyle w:val="Heading4"/>
        <w:rPr>
          <w:rFonts w:asciiTheme="minorHAnsi" w:hAnsiTheme="minorHAnsi" w:cstheme="minorHAnsi"/>
        </w:rPr>
      </w:pPr>
      <w:r w:rsidRPr="002653CA">
        <w:rPr>
          <w:rFonts w:asciiTheme="minorHAnsi" w:hAnsiTheme="minorHAnsi" w:cstheme="minorHAnsi"/>
        </w:rPr>
        <w:t xml:space="preserve">If an Eligible Household receives rental assistance other than through the ERA Program, the ERA Program assistance may only be used to pay for costs, such as the tenant-paid portion of Rent and Utility costs, that are not paid for by the other rental assistance. Pursuant to Section 501(k)(3)(B) of Subdivision N of the Act and 2 CFR 200.403, when providing ERA Program assistance,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must review the Eligible Household’s income and sources of assistance to confirm that the ERA Program assistance does not duplicate any other assistance, including federal, state, and local assistance provided for the same costs.</w:t>
      </w:r>
    </w:p>
    <w:p w14:paraId="049F1858" w14:textId="77777777" w:rsidR="00084AF5" w:rsidRPr="002653CA" w:rsidRDefault="00084AF5" w:rsidP="00084AF5">
      <w:pPr>
        <w:pStyle w:val="Heading3"/>
        <w:rPr>
          <w:rFonts w:asciiTheme="minorHAnsi" w:hAnsiTheme="minorHAnsi" w:cstheme="minorHAnsi"/>
        </w:rPr>
      </w:pPr>
      <w:r w:rsidRPr="002653CA">
        <w:rPr>
          <w:rFonts w:asciiTheme="minorHAnsi" w:hAnsiTheme="minorHAnsi" w:cstheme="minorHAnsi"/>
          <w:b/>
        </w:rPr>
        <w:t xml:space="preserve">Treatment of Assistance. </w:t>
      </w:r>
      <w:r w:rsidRPr="002653CA">
        <w:rPr>
          <w:rFonts w:asciiTheme="minorHAnsi" w:hAnsiTheme="minorHAnsi" w:cstheme="minorHAnsi"/>
        </w:rPr>
        <w:t xml:space="preserve"> Assistance provided to an Eligible Household from the </w:t>
      </w:r>
      <w:r w:rsidR="00741741" w:rsidRPr="002653CA">
        <w:rPr>
          <w:rFonts w:asciiTheme="minorHAnsi" w:hAnsiTheme="minorHAnsi" w:cstheme="minorHAnsi"/>
        </w:rPr>
        <w:t>ERA Program Funds</w:t>
      </w:r>
      <w:r w:rsidRPr="002653CA">
        <w:rPr>
          <w:rFonts w:asciiTheme="minorHAnsi" w:hAnsiTheme="minorHAnsi" w:cstheme="minorHAnsi"/>
        </w:rPr>
        <w:t xml:space="preserve"> will not be regarded as Income and will not be regarded as a resource for purposes of determining the eligibility of the Eligible Household or any member of the </w:t>
      </w:r>
      <w:r w:rsidR="00CA031E" w:rsidRPr="002653CA">
        <w:rPr>
          <w:rFonts w:asciiTheme="minorHAnsi" w:hAnsiTheme="minorHAnsi" w:cstheme="minorHAnsi"/>
        </w:rPr>
        <w:t xml:space="preserve">Eligible </w:t>
      </w:r>
      <w:r w:rsidRPr="002653CA">
        <w:rPr>
          <w:rFonts w:asciiTheme="minorHAnsi" w:hAnsiTheme="minorHAnsi" w:cstheme="minorHAnsi"/>
        </w:rPr>
        <w:t xml:space="preserve">Household for benefits or assistance, or the amount or extent of benefits or assistance, under any Federal program, 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program, or any Tribal program financed in whole or in part with Federal funds.</w:t>
      </w:r>
    </w:p>
    <w:p w14:paraId="66759BAB" w14:textId="77777777" w:rsidR="00084AF5" w:rsidRPr="002653CA" w:rsidRDefault="00401205" w:rsidP="00084AF5">
      <w:pPr>
        <w:pStyle w:val="Heading2"/>
        <w:rPr>
          <w:rFonts w:asciiTheme="minorHAnsi" w:hAnsiTheme="minorHAnsi" w:cstheme="minorHAnsi"/>
          <w:b/>
        </w:rPr>
      </w:pPr>
      <w:r w:rsidRPr="002653CA">
        <w:rPr>
          <w:rFonts w:asciiTheme="minorHAnsi" w:hAnsiTheme="minorHAnsi" w:cstheme="minorHAnsi"/>
          <w:b/>
        </w:rPr>
        <w:t>Housing Stability Services</w:t>
      </w:r>
      <w:r w:rsidR="00084AF5" w:rsidRPr="002653CA">
        <w:rPr>
          <w:rFonts w:asciiTheme="minorHAnsi" w:hAnsiTheme="minorHAnsi" w:cstheme="minorHAnsi"/>
          <w:b/>
        </w:rPr>
        <w:t xml:space="preserve"> </w:t>
      </w:r>
    </w:p>
    <w:p w14:paraId="1AD0010E" w14:textId="119B2E3C" w:rsidR="006E6402" w:rsidRPr="002653CA" w:rsidRDefault="00084AF5" w:rsidP="00C526F4">
      <w:pPr>
        <w:pStyle w:val="Heading3"/>
        <w:rPr>
          <w:rFonts w:asciiTheme="minorHAnsi" w:hAnsiTheme="minorHAnsi" w:cstheme="minorHAnsi"/>
          <w:b/>
          <w:i/>
        </w:rPr>
      </w:pPr>
      <w:r w:rsidRPr="002653CA">
        <w:rPr>
          <w:rFonts w:asciiTheme="minorHAnsi" w:hAnsiTheme="minorHAnsi" w:cstheme="minorHAnsi"/>
        </w:rPr>
        <w:t xml:space="preserve">Not more than 10 percent of the </w:t>
      </w:r>
      <w:r w:rsidR="00741741" w:rsidRPr="002653CA">
        <w:rPr>
          <w:rFonts w:asciiTheme="minorHAnsi" w:hAnsiTheme="minorHAnsi" w:cstheme="minorHAnsi"/>
        </w:rPr>
        <w:t>ERA Program Funds</w:t>
      </w:r>
      <w:r w:rsidRPr="002653CA">
        <w:rPr>
          <w:rFonts w:asciiTheme="minorHAnsi" w:hAnsiTheme="minorHAnsi" w:cstheme="minorHAnsi"/>
        </w:rPr>
        <w:t xml:space="preserve"> received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pursuant to Section 501 may be used to provide Eligible Households with </w:t>
      </w:r>
      <w:r w:rsidR="00486756" w:rsidRPr="002653CA">
        <w:rPr>
          <w:rFonts w:asciiTheme="minorHAnsi" w:hAnsiTheme="minorHAnsi" w:cstheme="minorHAnsi"/>
        </w:rPr>
        <w:t>Housing</w:t>
      </w:r>
      <w:r w:rsidR="00952761" w:rsidRPr="002653CA">
        <w:rPr>
          <w:rFonts w:asciiTheme="minorHAnsi" w:hAnsiTheme="minorHAnsi" w:cstheme="minorHAnsi"/>
        </w:rPr>
        <w:t xml:space="preserve"> Stability Service</w:t>
      </w:r>
      <w:r w:rsidR="00486756" w:rsidRPr="002653CA">
        <w:rPr>
          <w:rFonts w:asciiTheme="minorHAnsi" w:hAnsiTheme="minorHAnsi" w:cstheme="minorHAnsi"/>
        </w:rPr>
        <w:t>s</w:t>
      </w:r>
      <w:r w:rsidRPr="002653CA">
        <w:rPr>
          <w:rFonts w:asciiTheme="minorHAnsi" w:hAnsiTheme="minorHAnsi" w:cstheme="minorHAnsi"/>
        </w:rPr>
        <w:t xml:space="preserve"> intended to help keep Eligible Household</w:t>
      </w:r>
      <w:r w:rsidR="00952761" w:rsidRPr="002653CA">
        <w:rPr>
          <w:rFonts w:asciiTheme="minorHAnsi" w:hAnsiTheme="minorHAnsi" w:cstheme="minorHAnsi"/>
        </w:rPr>
        <w:t>s stably housed</w:t>
      </w:r>
      <w:r w:rsidRPr="002653CA">
        <w:rPr>
          <w:rFonts w:asciiTheme="minorHAnsi" w:hAnsiTheme="minorHAnsi" w:cstheme="minorHAnsi"/>
        </w:rPr>
        <w:t>.</w:t>
      </w:r>
      <w:r w:rsidR="007573D4" w:rsidRPr="002653CA">
        <w:rPr>
          <w:rFonts w:asciiTheme="minorHAnsi" w:hAnsiTheme="minorHAnsi" w:cstheme="minorHAnsi"/>
        </w:rPr>
        <w:t xml:space="preserve"> [</w:t>
      </w:r>
      <w:r w:rsidR="007573D4" w:rsidRPr="002653CA">
        <w:rPr>
          <w:rFonts w:asciiTheme="minorHAnsi" w:hAnsiTheme="minorHAnsi" w:cstheme="minorHAnsi"/>
          <w:highlight w:val="yellow"/>
        </w:rPr>
        <w:t>Abbreviated Name</w:t>
      </w:r>
      <w:r w:rsidR="007573D4" w:rsidRPr="002653CA">
        <w:rPr>
          <w:rFonts w:asciiTheme="minorHAnsi" w:hAnsiTheme="minorHAnsi" w:cstheme="minorHAnsi"/>
        </w:rPr>
        <w:t>] must maintain records regarding such Housing Stability Services and the amount of funds provided to them.</w:t>
      </w:r>
    </w:p>
    <w:p w14:paraId="38C54570" w14:textId="77777777" w:rsidR="00824B41" w:rsidRPr="002653CA" w:rsidRDefault="00824B41" w:rsidP="00176850">
      <w:pPr>
        <w:pStyle w:val="Heading2"/>
        <w:rPr>
          <w:rFonts w:asciiTheme="minorHAnsi" w:hAnsiTheme="minorHAnsi" w:cstheme="minorHAnsi"/>
          <w:b/>
        </w:rPr>
      </w:pPr>
      <w:r w:rsidRPr="002653CA">
        <w:rPr>
          <w:rFonts w:asciiTheme="minorHAnsi" w:hAnsiTheme="minorHAnsi" w:cstheme="minorHAnsi"/>
          <w:b/>
        </w:rPr>
        <w:t>Prohibition on Evictions By Landlords</w:t>
      </w:r>
    </w:p>
    <w:p w14:paraId="03059AE1" w14:textId="09496C5F" w:rsidR="00824B41" w:rsidRPr="002653CA" w:rsidRDefault="00824B41">
      <w:pPr>
        <w:pStyle w:val="Heading3"/>
        <w:rPr>
          <w:rFonts w:asciiTheme="minorHAnsi" w:hAnsiTheme="minorHAnsi" w:cstheme="minorHAnsi"/>
        </w:rPr>
      </w:pPr>
      <w:r w:rsidRPr="002653CA">
        <w:rPr>
          <w:rFonts w:asciiTheme="minorHAnsi" w:hAnsiTheme="minorHAnsi" w:cstheme="minorHAnsi"/>
        </w:rPr>
        <w:t>Landlords that receive ERA funds under this Program for prospective rent, as a condition of receiving the funds, may not evict an Applicant for nonpayment of rent during the period covered by the Financial Assistance.</w:t>
      </w:r>
    </w:p>
    <w:p w14:paraId="09135E44" w14:textId="60CF314E" w:rsidR="00824B41" w:rsidRPr="002653CA" w:rsidRDefault="00824B41">
      <w:pPr>
        <w:pStyle w:val="Heading3"/>
        <w:rPr>
          <w:rFonts w:asciiTheme="minorHAnsi" w:hAnsiTheme="minorHAnsi" w:cstheme="minorHAnsi"/>
        </w:rPr>
      </w:pPr>
      <w:r w:rsidRPr="002653CA">
        <w:rPr>
          <w:rFonts w:asciiTheme="minorHAnsi" w:hAnsiTheme="minorHAnsi" w:cstheme="minorHAnsi"/>
        </w:rPr>
        <w:t>In addition, landlords that receive ERA funds under this Program for rental arrears, as a condition of receiving the funds, may not evict an Applicant for nonpayment of rent during the period covered by the Financial Assistance, consistent with applicable law.</w:t>
      </w:r>
    </w:p>
    <w:p w14:paraId="471416D8" w14:textId="07A37167" w:rsidR="00824B41" w:rsidRPr="002653CA" w:rsidRDefault="00824B41">
      <w:pPr>
        <w:pStyle w:val="Heading3"/>
        <w:rPr>
          <w:rFonts w:asciiTheme="minorHAnsi" w:hAnsiTheme="minorHAnsi" w:cstheme="minorHAnsi"/>
        </w:rPr>
      </w:pPr>
      <w:commentRangeStart w:id="1"/>
      <w:r w:rsidRPr="002653CA">
        <w:rPr>
          <w:rFonts w:asciiTheme="minorHAnsi" w:hAnsiTheme="minorHAnsi" w:cstheme="minorHAnsi"/>
        </w:rPr>
        <w:t>In all cases</w:t>
      </w:r>
      <w:commentRangeEnd w:id="1"/>
      <w:r w:rsidR="004279ED" w:rsidRPr="002653CA">
        <w:rPr>
          <w:rStyle w:val="CommentReference"/>
          <w:rFonts w:asciiTheme="minorHAnsi" w:hAnsiTheme="minorHAnsi" w:cstheme="minorHAnsi"/>
          <w:bCs w:val="0"/>
        </w:rPr>
        <w:commentReference w:id="1"/>
      </w:r>
      <w:r w:rsidRPr="002653CA">
        <w:rPr>
          <w:rFonts w:asciiTheme="minorHAnsi" w:hAnsiTheme="minorHAnsi" w:cstheme="minorHAnsi"/>
        </w:rPr>
        <w:t xml:space="preserve">, landlords that receive ERA funds under this Program, as a condition of receiving the funds, may not  evict an Applicant for nonpayment of rent for </w:t>
      </w:r>
      <w:r w:rsidR="004279ED" w:rsidRPr="002653CA">
        <w:rPr>
          <w:rFonts w:asciiTheme="minorHAnsi" w:hAnsiTheme="minorHAnsi" w:cstheme="minorHAnsi"/>
        </w:rPr>
        <w:t>[</w:t>
      </w:r>
      <w:r w:rsidR="004279ED" w:rsidRPr="002653CA">
        <w:rPr>
          <w:rFonts w:asciiTheme="minorHAnsi" w:hAnsiTheme="minorHAnsi" w:cstheme="minorHAnsi"/>
          <w:highlight w:val="yellow"/>
        </w:rPr>
        <w:t>insert time period – can be as short as 30 and as long as 90</w:t>
      </w:r>
      <w:r w:rsidR="004279ED" w:rsidRPr="002653CA">
        <w:rPr>
          <w:rFonts w:asciiTheme="minorHAnsi" w:hAnsiTheme="minorHAnsi" w:cstheme="minorHAnsi"/>
        </w:rPr>
        <w:t>]</w:t>
      </w:r>
      <w:r w:rsidRPr="002653CA">
        <w:rPr>
          <w:rFonts w:asciiTheme="minorHAnsi" w:hAnsiTheme="minorHAnsi" w:cstheme="minorHAnsi"/>
        </w:rPr>
        <w:t xml:space="preserve"> days </w:t>
      </w:r>
      <w:r w:rsidRPr="002653CA">
        <w:rPr>
          <w:rFonts w:asciiTheme="minorHAnsi" w:hAnsiTheme="minorHAnsi" w:cstheme="minorHAnsi"/>
        </w:rPr>
        <w:lastRenderedPageBreak/>
        <w:t>beyond the period covered by Financial Assistance.</w:t>
      </w:r>
    </w:p>
    <w:p w14:paraId="68BD3985" w14:textId="77777777" w:rsidR="004279ED" w:rsidRPr="002653CA" w:rsidRDefault="004279ED">
      <w:pPr>
        <w:pStyle w:val="Heading3"/>
        <w:rPr>
          <w:rFonts w:asciiTheme="minorHAnsi" w:hAnsiTheme="minorHAnsi" w:cstheme="minorHAnsi"/>
        </w:rPr>
      </w:pPr>
      <w:r w:rsidRPr="002653CA">
        <w:rPr>
          <w:rFonts w:asciiTheme="minorHAnsi" w:hAnsiTheme="minorHAnsi" w:cstheme="minorHAnsi"/>
        </w:rPr>
        <w:t>Landlords who receive direct payments under this Program will be required to sign an agreement with [</w:t>
      </w:r>
      <w:r w:rsidRPr="002653CA">
        <w:rPr>
          <w:rFonts w:asciiTheme="minorHAnsi" w:hAnsiTheme="minorHAnsi" w:cstheme="minorHAnsi"/>
          <w:highlight w:val="yellow"/>
        </w:rPr>
        <w:t>Abbreviated Name</w:t>
      </w:r>
      <w:r w:rsidRPr="002653CA">
        <w:rPr>
          <w:rFonts w:asciiTheme="minorHAnsi" w:hAnsiTheme="minorHAnsi" w:cstheme="minorHAnsi"/>
        </w:rPr>
        <w:t xml:space="preserve">] to ensure compliance with the prohibitions under this section, as well as to commit to use the funds received for the purposes permitted under this Program. </w:t>
      </w:r>
    </w:p>
    <w:p w14:paraId="3E5484CC" w14:textId="77777777" w:rsidR="008D618D" w:rsidRPr="002653CA" w:rsidRDefault="008D618D" w:rsidP="00046842">
      <w:pPr>
        <w:pStyle w:val="Heading1"/>
        <w:rPr>
          <w:rFonts w:asciiTheme="minorHAnsi" w:hAnsiTheme="minorHAnsi" w:cstheme="minorHAnsi"/>
        </w:rPr>
      </w:pPr>
      <w:r w:rsidRPr="002653CA">
        <w:rPr>
          <w:rFonts w:asciiTheme="minorHAnsi" w:hAnsiTheme="minorHAnsi" w:cstheme="minorHAnsi"/>
        </w:rPr>
        <w:t>E</w:t>
      </w:r>
      <w:r w:rsidR="00256886" w:rsidRPr="002653CA">
        <w:rPr>
          <w:rFonts w:asciiTheme="minorHAnsi" w:hAnsiTheme="minorHAnsi" w:cstheme="minorHAnsi"/>
        </w:rPr>
        <w:t>LIGIBILITY</w:t>
      </w:r>
      <w:r w:rsidRPr="002653CA">
        <w:rPr>
          <w:rFonts w:asciiTheme="minorHAnsi" w:hAnsiTheme="minorHAnsi" w:cstheme="minorHAnsi"/>
        </w:rPr>
        <w:t xml:space="preserve"> </w:t>
      </w:r>
    </w:p>
    <w:p w14:paraId="4B776C03" w14:textId="77777777" w:rsidR="008D618D" w:rsidRPr="002653CA" w:rsidRDefault="007F2EFD" w:rsidP="001C2E9C">
      <w:pPr>
        <w:pStyle w:val="Heading2"/>
        <w:rPr>
          <w:rFonts w:asciiTheme="minorHAnsi" w:hAnsiTheme="minorHAnsi" w:cstheme="minorHAnsi"/>
          <w:szCs w:val="24"/>
        </w:rPr>
      </w:pPr>
      <w:r w:rsidRPr="002653CA">
        <w:rPr>
          <w:rFonts w:asciiTheme="minorHAnsi" w:hAnsiTheme="minorHAnsi" w:cstheme="minorHAnsi"/>
          <w:b/>
        </w:rPr>
        <w:t xml:space="preserve">Eligibility Requirements. </w:t>
      </w:r>
      <w:r w:rsidRPr="002653CA">
        <w:rPr>
          <w:rFonts w:asciiTheme="minorHAnsi" w:hAnsiTheme="minorHAnsi" w:cstheme="minorHAnsi"/>
        </w:rPr>
        <w:t xml:space="preserve"> </w:t>
      </w:r>
      <w:r w:rsidR="008D618D" w:rsidRPr="002653CA">
        <w:rPr>
          <w:rFonts w:asciiTheme="minorHAnsi" w:hAnsiTheme="minorHAnsi" w:cstheme="minorHAnsi"/>
        </w:rPr>
        <w:t xml:space="preserve">In order to be eligible </w:t>
      </w:r>
      <w:r w:rsidR="001C1EFA" w:rsidRPr="002653CA">
        <w:rPr>
          <w:rFonts w:asciiTheme="minorHAnsi" w:hAnsiTheme="minorHAnsi" w:cstheme="minorHAnsi"/>
        </w:rPr>
        <w:t xml:space="preserve">to apply </w:t>
      </w:r>
      <w:r w:rsidR="008D618D" w:rsidRPr="002653CA">
        <w:rPr>
          <w:rFonts w:asciiTheme="minorHAnsi" w:hAnsiTheme="minorHAnsi" w:cstheme="minorHAnsi"/>
        </w:rPr>
        <w:t xml:space="preserve">for the </w:t>
      </w:r>
      <w:r w:rsidR="00893805" w:rsidRPr="002653CA">
        <w:rPr>
          <w:rFonts w:asciiTheme="minorHAnsi" w:hAnsiTheme="minorHAnsi" w:cstheme="minorHAnsi"/>
        </w:rPr>
        <w:t>ERA Program</w:t>
      </w:r>
      <w:r w:rsidR="008D618D" w:rsidRPr="002653CA">
        <w:rPr>
          <w:rFonts w:asciiTheme="minorHAnsi" w:hAnsiTheme="minorHAnsi" w:cstheme="minorHAnsi"/>
        </w:rPr>
        <w:t xml:space="preserve">, at the time the </w:t>
      </w:r>
      <w:r w:rsidR="00A53C56" w:rsidRPr="002653CA">
        <w:rPr>
          <w:rFonts w:asciiTheme="minorHAnsi" w:hAnsiTheme="minorHAnsi" w:cstheme="minorHAnsi"/>
        </w:rPr>
        <w:t>A</w:t>
      </w:r>
      <w:r w:rsidR="001C1EFA" w:rsidRPr="002653CA">
        <w:rPr>
          <w:rFonts w:asciiTheme="minorHAnsi" w:hAnsiTheme="minorHAnsi" w:cstheme="minorHAnsi"/>
        </w:rPr>
        <w:t>pplicant applies</w:t>
      </w:r>
      <w:r w:rsidR="001C1EFA" w:rsidRPr="002653CA">
        <w:rPr>
          <w:rFonts w:asciiTheme="minorHAnsi" w:hAnsiTheme="minorHAnsi" w:cstheme="minorHAnsi"/>
          <w:szCs w:val="24"/>
        </w:rPr>
        <w:t xml:space="preserve"> to</w:t>
      </w:r>
      <w:r w:rsidR="008D618D" w:rsidRPr="002653CA">
        <w:rPr>
          <w:rFonts w:asciiTheme="minorHAnsi" w:hAnsiTheme="minorHAnsi" w:cstheme="minorHAnsi"/>
          <w:szCs w:val="24"/>
        </w:rPr>
        <w:t xml:space="preserve"> the Program the </w:t>
      </w:r>
      <w:r w:rsidR="00A53C56" w:rsidRPr="002653CA">
        <w:rPr>
          <w:rFonts w:asciiTheme="minorHAnsi" w:hAnsiTheme="minorHAnsi" w:cstheme="minorHAnsi"/>
          <w:szCs w:val="24"/>
        </w:rPr>
        <w:t>A</w:t>
      </w:r>
      <w:r w:rsidR="001C1EFA" w:rsidRPr="002653CA">
        <w:rPr>
          <w:rFonts w:asciiTheme="minorHAnsi" w:hAnsiTheme="minorHAnsi" w:cstheme="minorHAnsi"/>
          <w:szCs w:val="24"/>
        </w:rPr>
        <w:t>pplicant</w:t>
      </w:r>
      <w:r w:rsidR="008D618D" w:rsidRPr="002653CA">
        <w:rPr>
          <w:rFonts w:asciiTheme="minorHAnsi" w:hAnsiTheme="minorHAnsi" w:cstheme="minorHAnsi"/>
          <w:szCs w:val="24"/>
        </w:rPr>
        <w:t xml:space="preserve"> must meet the following eligibility requirements:</w:t>
      </w:r>
    </w:p>
    <w:p w14:paraId="3F778A21" w14:textId="77777777" w:rsidR="001C2E9C" w:rsidRPr="002653CA" w:rsidRDefault="00A53C56" w:rsidP="001C2E9C">
      <w:pPr>
        <w:pStyle w:val="Heading3"/>
        <w:rPr>
          <w:rFonts w:asciiTheme="minorHAnsi" w:hAnsiTheme="minorHAnsi" w:cstheme="minorHAnsi"/>
          <w:i/>
        </w:rPr>
      </w:pPr>
      <w:r w:rsidRPr="002653CA">
        <w:rPr>
          <w:rFonts w:asciiTheme="minorHAnsi" w:hAnsiTheme="minorHAnsi" w:cstheme="minorHAnsi"/>
        </w:rPr>
        <w:t>The A</w:t>
      </w:r>
      <w:r w:rsidR="004A2AE7" w:rsidRPr="002653CA">
        <w:rPr>
          <w:rFonts w:asciiTheme="minorHAnsi" w:hAnsiTheme="minorHAnsi" w:cstheme="minorHAnsi"/>
        </w:rPr>
        <w:t xml:space="preserve">pplicant is part of </w:t>
      </w:r>
      <w:r w:rsidR="004C54DD" w:rsidRPr="002653CA">
        <w:rPr>
          <w:rFonts w:asciiTheme="minorHAnsi" w:hAnsiTheme="minorHAnsi" w:cstheme="minorHAnsi"/>
        </w:rPr>
        <w:t xml:space="preserve">a </w:t>
      </w:r>
      <w:r w:rsidR="00EC3592" w:rsidRPr="002653CA">
        <w:rPr>
          <w:rFonts w:asciiTheme="minorHAnsi" w:hAnsiTheme="minorHAnsi" w:cstheme="minorHAnsi"/>
        </w:rPr>
        <w:t>h</w:t>
      </w:r>
      <w:r w:rsidR="00864FBE" w:rsidRPr="002653CA">
        <w:rPr>
          <w:rFonts w:asciiTheme="minorHAnsi" w:hAnsiTheme="minorHAnsi" w:cstheme="minorHAnsi"/>
        </w:rPr>
        <w:t>ousehold</w:t>
      </w:r>
      <w:r w:rsidR="001C2E9C" w:rsidRPr="002653CA">
        <w:rPr>
          <w:rFonts w:asciiTheme="minorHAnsi" w:hAnsiTheme="minorHAnsi" w:cstheme="minorHAnsi"/>
        </w:rPr>
        <w:t xml:space="preserve"> of one (1) or more individuals who are </w:t>
      </w:r>
      <w:r w:rsidR="0082454E" w:rsidRPr="002653CA">
        <w:rPr>
          <w:rFonts w:asciiTheme="minorHAnsi" w:hAnsiTheme="minorHAnsi" w:cstheme="minorHAnsi"/>
        </w:rPr>
        <w:t xml:space="preserve">occupying as tenants and </w:t>
      </w:r>
      <w:r w:rsidR="001C2E9C" w:rsidRPr="002653CA">
        <w:rPr>
          <w:rFonts w:asciiTheme="minorHAnsi" w:hAnsiTheme="minorHAnsi" w:cstheme="minorHAnsi"/>
        </w:rPr>
        <w:t xml:space="preserve">obligated to pay rent on a residential dwelling and with respect to which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1C2E9C" w:rsidRPr="002653CA">
        <w:rPr>
          <w:rFonts w:asciiTheme="minorHAnsi" w:hAnsiTheme="minorHAnsi" w:cstheme="minorHAnsi"/>
        </w:rPr>
        <w:t xml:space="preserve"> determines—</w:t>
      </w:r>
    </w:p>
    <w:p w14:paraId="67FAE210" w14:textId="77777777" w:rsidR="001C2E9C" w:rsidRPr="002653CA" w:rsidRDefault="001C2E9C" w:rsidP="004C54DD">
      <w:pPr>
        <w:pStyle w:val="Heading4"/>
        <w:rPr>
          <w:rFonts w:asciiTheme="minorHAnsi" w:hAnsiTheme="minorHAnsi" w:cstheme="minorHAnsi"/>
          <w:i/>
        </w:rPr>
      </w:pPr>
      <w:r w:rsidRPr="002653CA">
        <w:rPr>
          <w:rFonts w:asciiTheme="minorHAnsi" w:hAnsiTheme="minorHAnsi" w:cstheme="minorHAnsi"/>
        </w:rPr>
        <w:t>That one (1) or more individuals within the house has:</w:t>
      </w:r>
    </w:p>
    <w:p w14:paraId="1EBF63FE" w14:textId="77777777" w:rsidR="004C54DD" w:rsidRPr="002653CA" w:rsidRDefault="004C54DD" w:rsidP="00B968CE">
      <w:pPr>
        <w:pStyle w:val="Heading5"/>
        <w:rPr>
          <w:rFonts w:asciiTheme="minorHAnsi" w:hAnsiTheme="minorHAnsi" w:cstheme="minorHAnsi"/>
        </w:rPr>
      </w:pPr>
      <w:r w:rsidRPr="002653CA">
        <w:rPr>
          <w:rFonts w:asciiTheme="minorHAnsi" w:hAnsiTheme="minorHAnsi" w:cstheme="minorHAnsi"/>
        </w:rPr>
        <w:t>Qualified for unemployment benefits</w:t>
      </w:r>
      <w:r w:rsidR="00A573F3" w:rsidRPr="002653CA">
        <w:rPr>
          <w:rFonts w:asciiTheme="minorHAnsi" w:hAnsiTheme="minorHAnsi" w:cstheme="minorHAnsi"/>
        </w:rPr>
        <w:t xml:space="preserve"> as evidenced by a written attestation signed by the Applicant or other relevant documentation regarding the household member’s qualification for unemployment benefits</w:t>
      </w:r>
      <w:r w:rsidRPr="002653CA">
        <w:rPr>
          <w:rFonts w:asciiTheme="minorHAnsi" w:hAnsiTheme="minorHAnsi" w:cstheme="minorHAnsi"/>
        </w:rPr>
        <w:t>, or</w:t>
      </w:r>
    </w:p>
    <w:p w14:paraId="2F6BDB7F" w14:textId="77777777" w:rsidR="004C54DD" w:rsidRPr="002653CA" w:rsidRDefault="004C54DD" w:rsidP="004C54DD">
      <w:pPr>
        <w:pStyle w:val="Heading5"/>
        <w:rPr>
          <w:rFonts w:asciiTheme="minorHAnsi" w:hAnsiTheme="minorHAnsi" w:cstheme="minorHAnsi"/>
        </w:rPr>
      </w:pPr>
      <w:r w:rsidRPr="002653CA">
        <w:rPr>
          <w:rFonts w:asciiTheme="minorHAnsi" w:hAnsiTheme="minorHAnsi" w:cstheme="minorHAnsi"/>
        </w:rPr>
        <w:t xml:space="preserve">Experienced a reduction in </w:t>
      </w:r>
      <w:r w:rsidR="00864FBE" w:rsidRPr="002653CA">
        <w:rPr>
          <w:rFonts w:asciiTheme="minorHAnsi" w:hAnsiTheme="minorHAnsi" w:cstheme="minorHAnsi"/>
        </w:rPr>
        <w:t>household</w:t>
      </w:r>
      <w:r w:rsidRPr="002653CA">
        <w:rPr>
          <w:rFonts w:asciiTheme="minorHAnsi" w:hAnsiTheme="minorHAnsi" w:cstheme="minorHAnsi"/>
        </w:rPr>
        <w:t xml:space="preserve"> </w:t>
      </w:r>
      <w:r w:rsidR="00EE1E51" w:rsidRPr="002653CA">
        <w:rPr>
          <w:rFonts w:asciiTheme="minorHAnsi" w:hAnsiTheme="minorHAnsi" w:cstheme="minorHAnsi"/>
        </w:rPr>
        <w:t>Income</w:t>
      </w:r>
      <w:r w:rsidRPr="002653CA">
        <w:rPr>
          <w:rFonts w:asciiTheme="minorHAnsi" w:hAnsiTheme="minorHAnsi" w:cstheme="minorHAnsi"/>
        </w:rPr>
        <w:t xml:space="preserve">, incurred significant costs, or experienced other financial hardship due, directly or indirectly, to the COVID-19 pandemic, </w:t>
      </w:r>
      <w:r w:rsidR="00BB176B" w:rsidRPr="002653CA">
        <w:rPr>
          <w:rFonts w:asciiTheme="minorHAnsi" w:hAnsiTheme="minorHAnsi" w:cstheme="minorHAnsi"/>
        </w:rPr>
        <w:t>as evidenced by a written attestation signed by the Applicant that one or more members of the household meets this condition</w:t>
      </w:r>
      <w:r w:rsidR="004A2AE7" w:rsidRPr="002653CA">
        <w:rPr>
          <w:rFonts w:asciiTheme="minorHAnsi" w:hAnsiTheme="minorHAnsi" w:cstheme="minorHAnsi"/>
        </w:rPr>
        <w:t>;</w:t>
      </w:r>
    </w:p>
    <w:p w14:paraId="57D050E8" w14:textId="77777777" w:rsidR="004A2AE7" w:rsidRPr="002653CA" w:rsidRDefault="004A2AE7" w:rsidP="004A2AE7">
      <w:pPr>
        <w:pStyle w:val="Heading4"/>
        <w:rPr>
          <w:rFonts w:asciiTheme="minorHAnsi" w:hAnsiTheme="minorHAnsi" w:cstheme="minorHAnsi"/>
        </w:rPr>
      </w:pPr>
      <w:r w:rsidRPr="002653CA">
        <w:rPr>
          <w:rFonts w:asciiTheme="minorHAnsi" w:hAnsiTheme="minorHAnsi" w:cstheme="minorHAnsi"/>
        </w:rPr>
        <w:t xml:space="preserve">That one (1) or more individuals within the </w:t>
      </w:r>
      <w:r w:rsidR="00EC3592"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 can demonstrate a risk of experiencing homelessness or housing instability, which may include:</w:t>
      </w:r>
    </w:p>
    <w:p w14:paraId="6DBCAFD7" w14:textId="77777777" w:rsidR="004A2AE7" w:rsidRPr="002653CA" w:rsidRDefault="004A2AE7" w:rsidP="004A2AE7">
      <w:pPr>
        <w:pStyle w:val="Heading5"/>
        <w:rPr>
          <w:rFonts w:asciiTheme="minorHAnsi" w:hAnsiTheme="minorHAnsi" w:cstheme="minorHAnsi"/>
        </w:rPr>
      </w:pPr>
      <w:r w:rsidRPr="002653CA">
        <w:rPr>
          <w:rFonts w:asciiTheme="minorHAnsi" w:hAnsiTheme="minorHAnsi" w:cstheme="minorHAnsi"/>
        </w:rPr>
        <w:t>A past due utility or rent notice or eviction notice;</w:t>
      </w:r>
    </w:p>
    <w:p w14:paraId="7AB2C9F5" w14:textId="77777777" w:rsidR="003A2F9C" w:rsidRPr="002653CA" w:rsidRDefault="003A2F9C" w:rsidP="004A2AE7">
      <w:pPr>
        <w:pStyle w:val="Heading5"/>
        <w:rPr>
          <w:rFonts w:asciiTheme="minorHAnsi" w:hAnsiTheme="minorHAnsi" w:cstheme="minorHAnsi"/>
        </w:rPr>
      </w:pPr>
      <w:r w:rsidRPr="002653CA">
        <w:rPr>
          <w:rFonts w:asciiTheme="minorHAnsi" w:hAnsiTheme="minorHAnsi" w:cstheme="minorHAnsi"/>
        </w:rPr>
        <w:t>Unsafe or unhealthy living conditions</w:t>
      </w:r>
      <w:r w:rsidR="0079665E" w:rsidRPr="002653CA">
        <w:rPr>
          <w:rFonts w:asciiTheme="minorHAnsi" w:hAnsiTheme="minorHAnsi" w:cstheme="minorHAnsi"/>
        </w:rPr>
        <w:t>, including overcrowding, lack of adequate heat, plumbing, or sewer, threat or occurrence of domestic violence</w:t>
      </w:r>
      <w:r w:rsidR="00A573F3" w:rsidRPr="002653CA">
        <w:rPr>
          <w:rFonts w:asciiTheme="minorHAnsi" w:hAnsiTheme="minorHAnsi" w:cstheme="minorHAnsi"/>
        </w:rPr>
        <w:t>, criminal activity including drug-related criminal activity, as evidenced by a written attestation from the Applicant, documentary or photographic evidence, court or police records</w:t>
      </w:r>
      <w:r w:rsidRPr="002653CA">
        <w:rPr>
          <w:rFonts w:asciiTheme="minorHAnsi" w:hAnsiTheme="minorHAnsi" w:cstheme="minorHAnsi"/>
        </w:rPr>
        <w:t xml:space="preserve">; or </w:t>
      </w:r>
    </w:p>
    <w:p w14:paraId="37FAA9C6" w14:textId="77777777" w:rsidR="003A2F9C" w:rsidRPr="002653CA" w:rsidRDefault="003A2F9C" w:rsidP="004A2AE7">
      <w:pPr>
        <w:pStyle w:val="Heading5"/>
        <w:rPr>
          <w:rFonts w:asciiTheme="minorHAnsi" w:hAnsiTheme="minorHAnsi" w:cstheme="minorHAnsi"/>
        </w:rPr>
      </w:pPr>
      <w:r w:rsidRPr="002653CA">
        <w:rPr>
          <w:rFonts w:asciiTheme="minorHAnsi" w:hAnsiTheme="minorHAnsi" w:cstheme="minorHAnsi"/>
        </w:rPr>
        <w:t xml:space="preserve">Any other </w:t>
      </w:r>
      <w:r w:rsidR="006475B7" w:rsidRPr="002653CA">
        <w:rPr>
          <w:rFonts w:asciiTheme="minorHAnsi" w:hAnsiTheme="minorHAnsi" w:cstheme="minorHAnsi"/>
        </w:rPr>
        <w:t xml:space="preserve">evidence of such risk, as determined by </w:t>
      </w:r>
      <w:r w:rsidR="00401205" w:rsidRPr="002653CA">
        <w:rPr>
          <w:rFonts w:asciiTheme="minorHAnsi" w:hAnsiTheme="minorHAnsi" w:cstheme="minorHAnsi"/>
        </w:rPr>
        <w:lastRenderedPageBreak/>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A573F3" w:rsidRPr="002653CA">
        <w:rPr>
          <w:rFonts w:asciiTheme="minorHAnsi" w:hAnsiTheme="minorHAnsi" w:cstheme="minorHAnsi"/>
        </w:rPr>
        <w:t>, which evidence may include a written attestation from the Applicant, documentary or photographic evidence, court or police records</w:t>
      </w:r>
      <w:r w:rsidR="006475B7" w:rsidRPr="002653CA">
        <w:rPr>
          <w:rFonts w:asciiTheme="minorHAnsi" w:hAnsiTheme="minorHAnsi" w:cstheme="minorHAnsi"/>
        </w:rPr>
        <w:t>; and</w:t>
      </w:r>
    </w:p>
    <w:p w14:paraId="264FEED1" w14:textId="77777777" w:rsidR="002421FD" w:rsidRPr="002653CA" w:rsidRDefault="002421FD" w:rsidP="002421FD">
      <w:pPr>
        <w:pStyle w:val="Heading4"/>
        <w:rPr>
          <w:rFonts w:asciiTheme="minorHAnsi" w:hAnsiTheme="minorHAnsi" w:cstheme="minorHAnsi"/>
        </w:rPr>
      </w:pPr>
      <w:r w:rsidRPr="002653CA">
        <w:rPr>
          <w:rFonts w:asciiTheme="minorHAnsi" w:hAnsiTheme="minorHAnsi" w:cstheme="minorHAnsi"/>
        </w:rPr>
        <w:t xml:space="preserve">The </w:t>
      </w:r>
      <w:r w:rsidR="00EC3592"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 has a </w:t>
      </w:r>
      <w:r w:rsidR="00864FBE" w:rsidRPr="002653CA">
        <w:rPr>
          <w:rFonts w:asciiTheme="minorHAnsi" w:hAnsiTheme="minorHAnsi" w:cstheme="minorHAnsi"/>
        </w:rPr>
        <w:t>household</w:t>
      </w:r>
      <w:r w:rsidRPr="002653CA">
        <w:rPr>
          <w:rFonts w:asciiTheme="minorHAnsi" w:hAnsiTheme="minorHAnsi" w:cstheme="minorHAnsi"/>
        </w:rPr>
        <w:t xml:space="preserve"> </w:t>
      </w:r>
      <w:r w:rsidR="00EE1E51" w:rsidRPr="002653CA">
        <w:rPr>
          <w:rFonts w:asciiTheme="minorHAnsi" w:hAnsiTheme="minorHAnsi" w:cstheme="minorHAnsi"/>
        </w:rPr>
        <w:t>Income</w:t>
      </w:r>
      <w:r w:rsidRPr="002653CA">
        <w:rPr>
          <w:rFonts w:asciiTheme="minorHAnsi" w:hAnsiTheme="minorHAnsi" w:cstheme="minorHAnsi"/>
        </w:rPr>
        <w:t xml:space="preserve"> that is not more than 80 percent of the Area Median Income for the </w:t>
      </w:r>
      <w:r w:rsidR="00EC3592"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 </w:t>
      </w:r>
    </w:p>
    <w:p w14:paraId="63899241" w14:textId="77777777" w:rsidR="007651A6" w:rsidRPr="002653CA" w:rsidRDefault="007651A6" w:rsidP="002421FD">
      <w:pPr>
        <w:pStyle w:val="Heading4"/>
        <w:rPr>
          <w:rFonts w:asciiTheme="minorHAnsi" w:hAnsiTheme="minorHAnsi" w:cstheme="minorHAnsi"/>
        </w:rPr>
      </w:pPr>
      <w:r w:rsidRPr="002653CA">
        <w:rPr>
          <w:rFonts w:asciiTheme="minorHAnsi" w:hAnsiTheme="minorHAnsi" w:cstheme="minorHAnsi"/>
        </w:rPr>
        <w:t>There are no geographic limitations on where a</w:t>
      </w:r>
      <w:r w:rsidR="0079665E" w:rsidRPr="002653CA">
        <w:rPr>
          <w:rFonts w:asciiTheme="minorHAnsi" w:hAnsiTheme="minorHAnsi" w:cstheme="minorHAnsi"/>
        </w:rPr>
        <w:t>n</w:t>
      </w:r>
      <w:r w:rsidRPr="002653CA">
        <w:rPr>
          <w:rFonts w:asciiTheme="minorHAnsi" w:hAnsiTheme="minorHAnsi" w:cstheme="minorHAnsi"/>
        </w:rPr>
        <w:t xml:space="preserve"> Applicant household is located to be eligible for Financial Assistance under the ERA Program. </w:t>
      </w:r>
    </w:p>
    <w:p w14:paraId="2FBCA8A6" w14:textId="77777777" w:rsidR="000E2D45" w:rsidRPr="002653CA" w:rsidRDefault="00E45656" w:rsidP="007F2EFD">
      <w:pPr>
        <w:pStyle w:val="Heading2"/>
        <w:rPr>
          <w:rFonts w:asciiTheme="minorHAnsi" w:hAnsiTheme="minorHAnsi" w:cstheme="minorHAnsi"/>
        </w:rPr>
      </w:pPr>
      <w:r w:rsidRPr="002653CA">
        <w:rPr>
          <w:rFonts w:asciiTheme="minorHAnsi" w:hAnsiTheme="minorHAnsi" w:cstheme="minorHAnsi"/>
          <w:b/>
        </w:rPr>
        <w:t>Income Determination</w:t>
      </w:r>
      <w:r w:rsidR="00F644CB" w:rsidRPr="002653CA">
        <w:rPr>
          <w:rFonts w:asciiTheme="minorHAnsi" w:hAnsiTheme="minorHAnsi" w:cstheme="minorHAnsi"/>
        </w:rPr>
        <w:t>.   In determining the I</w:t>
      </w:r>
      <w:r w:rsidRPr="002653CA">
        <w:rPr>
          <w:rFonts w:asciiTheme="minorHAnsi" w:hAnsiTheme="minorHAnsi" w:cstheme="minorHAnsi"/>
        </w:rPr>
        <w:t xml:space="preserve">ncome of a </w:t>
      </w:r>
      <w:r w:rsidR="00EC3592"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 for purposes of determining such </w:t>
      </w:r>
      <w:r w:rsidR="00EC3592"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’s eligibility for assistance from the </w:t>
      </w:r>
      <w:r w:rsidR="00741741" w:rsidRPr="002653CA">
        <w:rPr>
          <w:rFonts w:asciiTheme="minorHAnsi" w:hAnsiTheme="minorHAnsi" w:cstheme="minorHAnsi"/>
        </w:rPr>
        <w:t>ERA Program Funds</w:t>
      </w:r>
      <w:r w:rsidR="00405CAC"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405CAC" w:rsidRPr="002653CA">
        <w:rPr>
          <w:rFonts w:asciiTheme="minorHAnsi" w:hAnsiTheme="minorHAnsi" w:cstheme="minorHAnsi"/>
        </w:rPr>
        <w:t xml:space="preserve"> will consider either</w:t>
      </w:r>
      <w:r w:rsidR="00B074FB" w:rsidRPr="002653CA">
        <w:rPr>
          <w:rFonts w:asciiTheme="minorHAnsi" w:hAnsiTheme="minorHAnsi" w:cstheme="minorHAnsi"/>
        </w:rPr>
        <w:t xml:space="preserve"> the household’s total annual Income or </w:t>
      </w:r>
      <w:r w:rsidR="00334A4F" w:rsidRPr="002653CA">
        <w:rPr>
          <w:rFonts w:asciiTheme="minorHAnsi" w:hAnsiTheme="minorHAnsi" w:cstheme="minorHAnsi"/>
        </w:rPr>
        <w:t>monthly I</w:t>
      </w:r>
      <w:r w:rsidR="00CE616B" w:rsidRPr="002653CA">
        <w:rPr>
          <w:rFonts w:asciiTheme="minorHAnsi" w:hAnsiTheme="minorHAnsi" w:cstheme="minorHAnsi"/>
        </w:rPr>
        <w:t>ncome</w:t>
      </w:r>
      <w:r w:rsidR="00084AF5" w:rsidRPr="002653CA">
        <w:rPr>
          <w:rFonts w:asciiTheme="minorHAnsi" w:hAnsiTheme="minorHAnsi" w:cstheme="minorHAnsi"/>
        </w:rPr>
        <w:t>:</w:t>
      </w:r>
      <w:r w:rsidR="00405CAC" w:rsidRPr="002653CA">
        <w:rPr>
          <w:rFonts w:asciiTheme="minorHAnsi" w:hAnsiTheme="minorHAnsi" w:cstheme="minorHAnsi"/>
        </w:rPr>
        <w:t xml:space="preserve"> </w:t>
      </w:r>
    </w:p>
    <w:p w14:paraId="739EA465" w14:textId="77777777" w:rsidR="00405CAC" w:rsidRPr="002653CA" w:rsidRDefault="00CE616B" w:rsidP="007F2EFD">
      <w:pPr>
        <w:pStyle w:val="Heading3"/>
        <w:rPr>
          <w:rFonts w:asciiTheme="minorHAnsi" w:hAnsiTheme="minorHAnsi" w:cstheme="minorHAnsi"/>
        </w:rPr>
      </w:pPr>
      <w:r w:rsidRPr="002653CA">
        <w:rPr>
          <w:rFonts w:asciiTheme="minorHAnsi" w:hAnsiTheme="minorHAnsi" w:cstheme="minorHAnsi"/>
          <w:b/>
        </w:rPr>
        <w:t xml:space="preserve">Annual Income. </w:t>
      </w:r>
      <w:r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8266BD" w:rsidRPr="002653CA">
        <w:rPr>
          <w:rFonts w:asciiTheme="minorHAnsi" w:hAnsiTheme="minorHAnsi" w:cstheme="minorHAnsi"/>
        </w:rPr>
        <w:t xml:space="preserve"> may consider t</w:t>
      </w:r>
      <w:r w:rsidR="00F644CB" w:rsidRPr="002653CA">
        <w:rPr>
          <w:rFonts w:asciiTheme="minorHAnsi" w:hAnsiTheme="minorHAnsi" w:cstheme="minorHAnsi"/>
        </w:rPr>
        <w:t xml:space="preserve">he </w:t>
      </w:r>
      <w:r w:rsidR="00EC3592" w:rsidRPr="002653CA">
        <w:rPr>
          <w:rFonts w:asciiTheme="minorHAnsi" w:hAnsiTheme="minorHAnsi" w:cstheme="minorHAnsi"/>
        </w:rPr>
        <w:t>h</w:t>
      </w:r>
      <w:r w:rsidR="00864FBE" w:rsidRPr="002653CA">
        <w:rPr>
          <w:rFonts w:asciiTheme="minorHAnsi" w:hAnsiTheme="minorHAnsi" w:cstheme="minorHAnsi"/>
        </w:rPr>
        <w:t>ousehold</w:t>
      </w:r>
      <w:r w:rsidR="00F644CB" w:rsidRPr="002653CA">
        <w:rPr>
          <w:rFonts w:asciiTheme="minorHAnsi" w:hAnsiTheme="minorHAnsi" w:cstheme="minorHAnsi"/>
        </w:rPr>
        <w:t xml:space="preserve">’s total </w:t>
      </w:r>
      <w:r w:rsidR="00B84BBA" w:rsidRPr="002653CA">
        <w:rPr>
          <w:rFonts w:asciiTheme="minorHAnsi" w:hAnsiTheme="minorHAnsi" w:cstheme="minorHAnsi"/>
        </w:rPr>
        <w:t xml:space="preserve">annual </w:t>
      </w:r>
      <w:r w:rsidR="001565F5" w:rsidRPr="002653CA">
        <w:rPr>
          <w:rFonts w:asciiTheme="minorHAnsi" w:hAnsiTheme="minorHAnsi" w:cstheme="minorHAnsi"/>
        </w:rPr>
        <w:t>i</w:t>
      </w:r>
      <w:r w:rsidR="00B84BBA" w:rsidRPr="002653CA">
        <w:rPr>
          <w:rFonts w:asciiTheme="minorHAnsi" w:hAnsiTheme="minorHAnsi" w:cstheme="minorHAnsi"/>
        </w:rPr>
        <w:t>ncome for calendar year 2020</w:t>
      </w:r>
      <w:r w:rsidRPr="002653CA">
        <w:rPr>
          <w:rFonts w:asciiTheme="minorHAnsi" w:hAnsiTheme="minorHAnsi" w:cstheme="minorHAnsi"/>
        </w:rPr>
        <w:t>.</w:t>
      </w:r>
    </w:p>
    <w:p w14:paraId="2815AA75" w14:textId="77777777" w:rsidR="00B968CE" w:rsidRPr="002653CA" w:rsidRDefault="00B84BBA" w:rsidP="00B968CE">
      <w:pPr>
        <w:pStyle w:val="Heading4"/>
        <w:rPr>
          <w:rFonts w:asciiTheme="minorHAnsi" w:hAnsiTheme="minorHAnsi" w:cstheme="minorHAnsi"/>
        </w:rPr>
      </w:pPr>
      <w:r w:rsidRPr="002653CA">
        <w:rPr>
          <w:rFonts w:asciiTheme="minorHAnsi" w:hAnsiTheme="minorHAnsi" w:cstheme="minorHAnsi"/>
          <w:b/>
        </w:rPr>
        <w:t>Annual Income.</w:t>
      </w:r>
      <w:r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may choose between using the definition  of “annual income” as provided by HUD in 24 CFR 5.609 </w:t>
      </w:r>
      <w:r w:rsidR="0082454E" w:rsidRPr="002653CA">
        <w:rPr>
          <w:rFonts w:asciiTheme="minorHAnsi" w:hAnsiTheme="minorHAnsi" w:cstheme="minorHAnsi"/>
        </w:rPr>
        <w:t>or</w:t>
      </w:r>
      <w:r w:rsidRPr="002653CA">
        <w:rPr>
          <w:rFonts w:asciiTheme="minorHAnsi" w:hAnsiTheme="minorHAnsi" w:cstheme="minorHAnsi"/>
        </w:rPr>
        <w:t xml:space="preserve"> using adjusted gross income as defined for purposes of reporting under Internal Revenue Service (IRS) Form 1040 series for individual Federal annual income tax purposes.</w:t>
      </w:r>
      <w:r w:rsidR="00B968CE" w:rsidRPr="002653CA">
        <w:rPr>
          <w:rFonts w:asciiTheme="minorHAnsi" w:hAnsiTheme="minorHAnsi" w:cstheme="minorHAnsi"/>
        </w:rPr>
        <w:t xml:space="preserve"> </w:t>
      </w:r>
    </w:p>
    <w:p w14:paraId="62391668" w14:textId="77777777" w:rsidR="00D267C6" w:rsidRPr="002653CA" w:rsidRDefault="00D267C6" w:rsidP="00B968CE">
      <w:pPr>
        <w:pStyle w:val="Heading4"/>
        <w:rPr>
          <w:rFonts w:asciiTheme="minorHAnsi" w:hAnsiTheme="minorHAnsi" w:cstheme="minorHAnsi"/>
        </w:rPr>
      </w:pPr>
      <w:r w:rsidRPr="002653CA">
        <w:rPr>
          <w:rFonts w:asciiTheme="minorHAnsi" w:hAnsiTheme="minorHAnsi" w:cstheme="minorHAnsi"/>
        </w:rPr>
        <w:t xml:space="preserve">For determining </w:t>
      </w:r>
      <w:r w:rsidR="00B968CE" w:rsidRPr="002653CA">
        <w:rPr>
          <w:rFonts w:asciiTheme="minorHAnsi" w:hAnsiTheme="minorHAnsi" w:cstheme="minorHAnsi"/>
        </w:rPr>
        <w:t>Annual Income</w:t>
      </w:r>
      <w:r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should obtain at the time of application source documents evidencing annual income (e.g., wage statement, interest statement, unemployment compensation</w:t>
      </w:r>
      <w:r w:rsidR="00113032" w:rsidRPr="002653CA">
        <w:rPr>
          <w:rFonts w:asciiTheme="minorHAnsi" w:hAnsiTheme="minorHAnsi" w:cstheme="minorHAnsi"/>
        </w:rPr>
        <w:t xml:space="preserve"> </w:t>
      </w:r>
      <w:r w:rsidRPr="002653CA">
        <w:rPr>
          <w:rFonts w:asciiTheme="minorHAnsi" w:hAnsiTheme="minorHAnsi" w:cstheme="minorHAnsi"/>
        </w:rPr>
        <w:t>statement), or a copy of Form 1040 as filed with the IRS for the household.</w:t>
      </w:r>
    </w:p>
    <w:p w14:paraId="431D6DB2" w14:textId="77777777" w:rsidR="003E76BC" w:rsidRPr="002653CA" w:rsidRDefault="00334A4F" w:rsidP="007F2EFD">
      <w:pPr>
        <w:pStyle w:val="Heading3"/>
        <w:rPr>
          <w:rFonts w:asciiTheme="minorHAnsi" w:hAnsiTheme="minorHAnsi" w:cstheme="minorHAnsi"/>
        </w:rPr>
      </w:pPr>
      <w:r w:rsidRPr="002653CA">
        <w:rPr>
          <w:rFonts w:asciiTheme="minorHAnsi" w:hAnsiTheme="minorHAnsi" w:cstheme="minorHAnsi"/>
          <w:b/>
        </w:rPr>
        <w:t xml:space="preserve">Monthly Income.  </w:t>
      </w:r>
      <w:r w:rsidR="00CE616B" w:rsidRPr="002653CA">
        <w:rPr>
          <w:rFonts w:asciiTheme="minorHAnsi" w:hAnsiTheme="minorHAnsi" w:cstheme="minorHAnsi"/>
        </w:rPr>
        <w:t>S</w:t>
      </w:r>
      <w:r w:rsidR="00405CAC" w:rsidRPr="002653CA">
        <w:rPr>
          <w:rFonts w:asciiTheme="minorHAnsi" w:hAnsiTheme="minorHAnsi" w:cstheme="minorHAnsi"/>
        </w:rPr>
        <w:t xml:space="preserve">ubject to </w:t>
      </w:r>
      <w:r w:rsidR="00491EA3" w:rsidRPr="002653CA">
        <w:rPr>
          <w:rFonts w:asciiTheme="minorHAnsi" w:hAnsiTheme="minorHAnsi" w:cstheme="minorHAnsi"/>
        </w:rPr>
        <w:t xml:space="preserve">subparagraph </w:t>
      </w:r>
      <w:r w:rsidR="00084AF5" w:rsidRPr="002653CA">
        <w:rPr>
          <w:rFonts w:asciiTheme="minorHAnsi" w:hAnsiTheme="minorHAnsi" w:cstheme="minorHAnsi"/>
        </w:rPr>
        <w:t>(a</w:t>
      </w:r>
      <w:r w:rsidR="00491EA3" w:rsidRPr="002653CA">
        <w:rPr>
          <w:rFonts w:asciiTheme="minorHAnsi" w:hAnsiTheme="minorHAnsi" w:cstheme="minorHAnsi"/>
        </w:rPr>
        <w:t>) below</w:t>
      </w:r>
      <w:r w:rsidR="00405CAC"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792B98" w:rsidRPr="002653CA">
        <w:rPr>
          <w:rFonts w:asciiTheme="minorHAnsi" w:hAnsiTheme="minorHAnsi" w:cstheme="minorHAnsi"/>
        </w:rPr>
        <w:t xml:space="preserve"> may determine I</w:t>
      </w:r>
      <w:r w:rsidR="008266BD" w:rsidRPr="002653CA">
        <w:rPr>
          <w:rFonts w:asciiTheme="minorHAnsi" w:hAnsiTheme="minorHAnsi" w:cstheme="minorHAnsi"/>
        </w:rPr>
        <w:t xml:space="preserve">ncome based on </w:t>
      </w:r>
      <w:r w:rsidR="00405CAC" w:rsidRPr="002653CA">
        <w:rPr>
          <w:rFonts w:asciiTheme="minorHAnsi" w:hAnsiTheme="minorHAnsi" w:cstheme="minorHAnsi"/>
        </w:rPr>
        <w:t xml:space="preserve">sufficient confirmation of the </w:t>
      </w:r>
      <w:r w:rsidR="00EC3592" w:rsidRPr="002653CA">
        <w:rPr>
          <w:rFonts w:asciiTheme="minorHAnsi" w:hAnsiTheme="minorHAnsi" w:cstheme="minorHAnsi"/>
        </w:rPr>
        <w:t>h</w:t>
      </w:r>
      <w:r w:rsidR="00864FBE" w:rsidRPr="002653CA">
        <w:rPr>
          <w:rFonts w:asciiTheme="minorHAnsi" w:hAnsiTheme="minorHAnsi" w:cstheme="minorHAnsi"/>
        </w:rPr>
        <w:t>ousehold</w:t>
      </w:r>
      <w:r w:rsidR="00405CAC" w:rsidRPr="002653CA">
        <w:rPr>
          <w:rFonts w:asciiTheme="minorHAnsi" w:hAnsiTheme="minorHAnsi" w:cstheme="minorHAnsi"/>
        </w:rPr>
        <w:t>’s mon</w:t>
      </w:r>
      <w:r w:rsidR="001565F5" w:rsidRPr="002653CA">
        <w:rPr>
          <w:rFonts w:asciiTheme="minorHAnsi" w:hAnsiTheme="minorHAnsi" w:cstheme="minorHAnsi"/>
        </w:rPr>
        <w:t>thly i</w:t>
      </w:r>
      <w:r w:rsidR="00405CAC" w:rsidRPr="002653CA">
        <w:rPr>
          <w:rFonts w:asciiTheme="minorHAnsi" w:hAnsiTheme="minorHAnsi" w:cstheme="minorHAnsi"/>
        </w:rPr>
        <w:t xml:space="preserve">ncome at the time of </w:t>
      </w:r>
      <w:r w:rsidR="00C93616" w:rsidRPr="002653CA">
        <w:rPr>
          <w:rFonts w:asciiTheme="minorHAnsi" w:hAnsiTheme="minorHAnsi" w:cstheme="minorHAnsi"/>
        </w:rPr>
        <w:t>Application</w:t>
      </w:r>
      <w:r w:rsidR="00405CAC" w:rsidRPr="002653CA">
        <w:rPr>
          <w:rFonts w:asciiTheme="minorHAnsi" w:hAnsiTheme="minorHAnsi" w:cstheme="minorHAnsi"/>
        </w:rPr>
        <w:t xml:space="preserve"> for such assistance</w:t>
      </w:r>
      <w:r w:rsidR="00F04062" w:rsidRPr="002653CA">
        <w:rPr>
          <w:rFonts w:asciiTheme="minorHAnsi" w:hAnsiTheme="minorHAnsi" w:cstheme="minorHAnsi"/>
        </w:rPr>
        <w:t xml:space="preserve"> and extrapolating over a 12-month period to determine whether household income exceeds 80 percent of area median income. </w:t>
      </w:r>
    </w:p>
    <w:p w14:paraId="5B061E4E" w14:textId="77777777" w:rsidR="00405CAC" w:rsidRPr="002653CA" w:rsidRDefault="003E76BC" w:rsidP="007F2EFD">
      <w:pPr>
        <w:pStyle w:val="Heading4"/>
        <w:rPr>
          <w:rFonts w:asciiTheme="minorHAnsi" w:hAnsiTheme="minorHAnsi" w:cstheme="minorHAnsi"/>
        </w:rPr>
      </w:pPr>
      <w:r w:rsidRPr="002653CA">
        <w:rPr>
          <w:rFonts w:asciiTheme="minorHAnsi" w:hAnsiTheme="minorHAnsi" w:cstheme="minorHAnsi"/>
        </w:rPr>
        <w:t xml:space="preserve">In the case of </w:t>
      </w:r>
      <w:r w:rsidR="00EE1E51" w:rsidRPr="002653CA">
        <w:rPr>
          <w:rFonts w:asciiTheme="minorHAnsi" w:hAnsiTheme="minorHAnsi" w:cstheme="minorHAnsi"/>
        </w:rPr>
        <w:t>Income</w:t>
      </w:r>
      <w:r w:rsidRPr="002653CA">
        <w:rPr>
          <w:rFonts w:asciiTheme="minorHAnsi" w:hAnsiTheme="minorHAnsi" w:cstheme="minorHAnsi"/>
        </w:rPr>
        <w:t xml:space="preserve"> determined </w:t>
      </w:r>
      <w:r w:rsidR="00792B98" w:rsidRPr="002653CA">
        <w:rPr>
          <w:rFonts w:asciiTheme="minorHAnsi" w:hAnsiTheme="minorHAnsi" w:cstheme="minorHAnsi"/>
        </w:rPr>
        <w:t>based on monthly i</w:t>
      </w:r>
      <w:r w:rsidR="001565F5" w:rsidRPr="002653CA">
        <w:rPr>
          <w:rFonts w:asciiTheme="minorHAnsi" w:hAnsiTheme="minorHAnsi" w:cstheme="minorHAnsi"/>
        </w:rPr>
        <w:t xml:space="preserve">ncome </w:t>
      </w:r>
      <w:r w:rsidRPr="002653CA">
        <w:rPr>
          <w:rFonts w:asciiTheme="minorHAnsi" w:hAnsiTheme="minorHAnsi" w:cstheme="minorHAnsi"/>
        </w:rPr>
        <w:t xml:space="preserve">under </w:t>
      </w:r>
      <w:r w:rsidR="00521EF6" w:rsidRPr="002653CA">
        <w:rPr>
          <w:rFonts w:asciiTheme="minorHAnsi" w:hAnsiTheme="minorHAnsi" w:cstheme="minorHAnsi"/>
        </w:rPr>
        <w:t xml:space="preserve">the preceding subparagraph </w:t>
      </w:r>
      <w:r w:rsidR="00792B98" w:rsidRPr="002653CA">
        <w:rPr>
          <w:rFonts w:asciiTheme="minorHAnsi" w:hAnsiTheme="minorHAnsi" w:cstheme="minorHAnsi"/>
        </w:rPr>
        <w:t>(2</w:t>
      </w:r>
      <w:r w:rsidR="00521EF6"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521EF6" w:rsidRPr="002653CA">
        <w:rPr>
          <w:rFonts w:asciiTheme="minorHAnsi" w:hAnsiTheme="minorHAnsi" w:cstheme="minorHAnsi"/>
        </w:rPr>
        <w:t xml:space="preserve"> shall be required to re-determine th</w:t>
      </w:r>
      <w:r w:rsidR="00F644CB" w:rsidRPr="002653CA">
        <w:rPr>
          <w:rFonts w:asciiTheme="minorHAnsi" w:hAnsiTheme="minorHAnsi" w:cstheme="minorHAnsi"/>
        </w:rPr>
        <w:t xml:space="preserve">e eligibility of a </w:t>
      </w:r>
      <w:r w:rsidR="00EC3592" w:rsidRPr="002653CA">
        <w:rPr>
          <w:rFonts w:asciiTheme="minorHAnsi" w:hAnsiTheme="minorHAnsi" w:cstheme="minorHAnsi"/>
        </w:rPr>
        <w:t>h</w:t>
      </w:r>
      <w:r w:rsidR="00864FBE" w:rsidRPr="002653CA">
        <w:rPr>
          <w:rFonts w:asciiTheme="minorHAnsi" w:hAnsiTheme="minorHAnsi" w:cstheme="minorHAnsi"/>
        </w:rPr>
        <w:t>ousehold</w:t>
      </w:r>
      <w:r w:rsidR="00F644CB" w:rsidRPr="002653CA">
        <w:rPr>
          <w:rFonts w:asciiTheme="minorHAnsi" w:hAnsiTheme="minorHAnsi" w:cstheme="minorHAnsi"/>
        </w:rPr>
        <w:t>’s I</w:t>
      </w:r>
      <w:r w:rsidR="00521EF6" w:rsidRPr="002653CA">
        <w:rPr>
          <w:rFonts w:asciiTheme="minorHAnsi" w:hAnsiTheme="minorHAnsi" w:cstheme="minorHAnsi"/>
        </w:rPr>
        <w:t xml:space="preserve">ncome after each such period of three (3) months for which the </w:t>
      </w:r>
      <w:r w:rsidR="00EC3592" w:rsidRPr="002653CA">
        <w:rPr>
          <w:rFonts w:asciiTheme="minorHAnsi" w:hAnsiTheme="minorHAnsi" w:cstheme="minorHAnsi"/>
        </w:rPr>
        <w:t>h</w:t>
      </w:r>
      <w:r w:rsidR="00864FBE" w:rsidRPr="002653CA">
        <w:rPr>
          <w:rFonts w:asciiTheme="minorHAnsi" w:hAnsiTheme="minorHAnsi" w:cstheme="minorHAnsi"/>
        </w:rPr>
        <w:t>ousehold</w:t>
      </w:r>
      <w:r w:rsidR="00521EF6" w:rsidRPr="002653CA">
        <w:rPr>
          <w:rFonts w:asciiTheme="minorHAnsi" w:hAnsiTheme="minorHAnsi" w:cstheme="minorHAnsi"/>
        </w:rPr>
        <w:t xml:space="preserve"> receives assistance from the </w:t>
      </w:r>
      <w:r w:rsidR="00FB2CB1" w:rsidRPr="002653CA">
        <w:rPr>
          <w:rFonts w:asciiTheme="minorHAnsi" w:hAnsiTheme="minorHAnsi" w:cstheme="minorHAnsi"/>
        </w:rPr>
        <w:t xml:space="preserve">ERA </w:t>
      </w:r>
      <w:r w:rsidR="0082454E" w:rsidRPr="002653CA">
        <w:rPr>
          <w:rFonts w:asciiTheme="minorHAnsi" w:hAnsiTheme="minorHAnsi" w:cstheme="minorHAnsi"/>
        </w:rPr>
        <w:t xml:space="preserve">Program </w:t>
      </w:r>
      <w:r w:rsidR="00FB2CB1" w:rsidRPr="002653CA">
        <w:rPr>
          <w:rFonts w:asciiTheme="minorHAnsi" w:hAnsiTheme="minorHAnsi" w:cstheme="minorHAnsi"/>
        </w:rPr>
        <w:t>Funds</w:t>
      </w:r>
      <w:r w:rsidR="00521EF6" w:rsidRPr="002653CA">
        <w:rPr>
          <w:rFonts w:asciiTheme="minorHAnsi" w:hAnsiTheme="minorHAnsi" w:cstheme="minorHAnsi"/>
        </w:rPr>
        <w:t xml:space="preserve">. </w:t>
      </w:r>
    </w:p>
    <w:p w14:paraId="14C56B9B" w14:textId="77777777" w:rsidR="00113032" w:rsidRPr="002653CA" w:rsidRDefault="008A5F91" w:rsidP="008A5F91">
      <w:pPr>
        <w:pStyle w:val="Heading5"/>
        <w:numPr>
          <w:ilvl w:val="0"/>
          <w:numId w:val="0"/>
        </w:numPr>
        <w:ind w:left="2880" w:hanging="720"/>
        <w:rPr>
          <w:rFonts w:asciiTheme="minorHAnsi" w:hAnsiTheme="minorHAnsi" w:cstheme="minorHAnsi"/>
        </w:rPr>
      </w:pPr>
      <w:r w:rsidRPr="002653CA">
        <w:rPr>
          <w:rFonts w:asciiTheme="minorHAnsi" w:hAnsiTheme="minorHAnsi" w:cstheme="minorHAnsi"/>
        </w:rPr>
        <w:t xml:space="preserve">1. </w:t>
      </w:r>
      <w:r w:rsidRPr="002653CA">
        <w:rPr>
          <w:rFonts w:asciiTheme="minorHAnsi" w:hAnsiTheme="minorHAnsi" w:cstheme="minorHAnsi"/>
        </w:rPr>
        <w:tab/>
      </w:r>
      <w:r w:rsidR="00113032" w:rsidRPr="002653CA">
        <w:rPr>
          <w:rFonts w:asciiTheme="minorHAnsi" w:hAnsiTheme="minorHAnsi" w:cstheme="minorHAnsi"/>
        </w:rPr>
        <w:t xml:space="preserve">For determining monthly income,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113032" w:rsidRPr="002653CA">
        <w:rPr>
          <w:rFonts w:asciiTheme="minorHAnsi" w:hAnsiTheme="minorHAnsi" w:cstheme="minorHAnsi"/>
        </w:rPr>
        <w:t xml:space="preserve"> must </w:t>
      </w:r>
      <w:r w:rsidR="00113032" w:rsidRPr="002653CA">
        <w:rPr>
          <w:rFonts w:asciiTheme="minorHAnsi" w:hAnsiTheme="minorHAnsi" w:cstheme="minorHAnsi"/>
        </w:rPr>
        <w:lastRenderedPageBreak/>
        <w:t>obta</w:t>
      </w:r>
      <w:r w:rsidR="00D14922" w:rsidRPr="002653CA">
        <w:rPr>
          <w:rFonts w:asciiTheme="minorHAnsi" w:hAnsiTheme="minorHAnsi" w:cstheme="minorHAnsi"/>
        </w:rPr>
        <w:t xml:space="preserve">in income source documentation </w:t>
      </w:r>
      <w:r w:rsidR="00113032" w:rsidRPr="002653CA">
        <w:rPr>
          <w:rFonts w:asciiTheme="minorHAnsi" w:hAnsiTheme="minorHAnsi" w:cstheme="minorHAnsi"/>
        </w:rPr>
        <w:t xml:space="preserve">for at least the two months prior to the submission of the application for assistance. </w:t>
      </w:r>
    </w:p>
    <w:p w14:paraId="74BDE7E8" w14:textId="77777777" w:rsidR="00F04062" w:rsidRPr="002653CA" w:rsidRDefault="00F04062" w:rsidP="00F04062">
      <w:pPr>
        <w:pStyle w:val="Heading3"/>
        <w:rPr>
          <w:rFonts w:asciiTheme="minorHAnsi" w:hAnsiTheme="minorHAnsi" w:cstheme="minorHAnsi"/>
        </w:rPr>
      </w:pPr>
      <w:r w:rsidRPr="002653CA">
        <w:rPr>
          <w:rFonts w:asciiTheme="minorHAnsi" w:hAnsiTheme="minorHAnsi" w:cstheme="minorHAnsi"/>
          <w:b/>
        </w:rPr>
        <w:t>Documentation of Income Determination</w:t>
      </w:r>
      <w:r w:rsidRPr="002653CA">
        <w:rPr>
          <w:rFonts w:asciiTheme="minorHAnsi" w:hAnsiTheme="minorHAnsi" w:cstheme="minorHAnsi"/>
        </w:rPr>
        <w:t>: Applicant must provide sufficient information to [</w:t>
      </w:r>
      <w:r w:rsidRPr="002653CA">
        <w:rPr>
          <w:rFonts w:asciiTheme="minorHAnsi" w:hAnsiTheme="minorHAnsi" w:cstheme="minorHAnsi"/>
          <w:highlight w:val="yellow"/>
        </w:rPr>
        <w:t>Abbreviated Name</w:t>
      </w:r>
      <w:r w:rsidRPr="002653CA">
        <w:rPr>
          <w:rFonts w:asciiTheme="minorHAnsi" w:hAnsiTheme="minorHAnsi" w:cstheme="minorHAnsi"/>
        </w:rPr>
        <w:t>] to enable [</w:t>
      </w:r>
      <w:r w:rsidRPr="002653CA">
        <w:rPr>
          <w:rFonts w:asciiTheme="minorHAnsi" w:hAnsiTheme="minorHAnsi" w:cstheme="minorHAnsi"/>
          <w:highlight w:val="yellow"/>
        </w:rPr>
        <w:t>Abbreviated Name</w:t>
      </w:r>
      <w:r w:rsidRPr="002653CA">
        <w:rPr>
          <w:rFonts w:asciiTheme="minorHAnsi" w:hAnsiTheme="minorHAnsi" w:cstheme="minorHAnsi"/>
        </w:rPr>
        <w:t>] to have a reasonable basis under the circumstances for determining Income. Except as discussed below, this generally requires a written attestation from the Applicant as to household income and also documentation available to the applicant to support the determination of income, such as paystubs, W-2s or other wage statements, tax filings, bank statements demonstrating regular income, or an attestation from an employer. As discussed below, under limited circumstances, [</w:t>
      </w:r>
      <w:r w:rsidRPr="002653CA">
        <w:rPr>
          <w:rFonts w:asciiTheme="minorHAnsi" w:hAnsiTheme="minorHAnsi" w:cstheme="minorHAnsi"/>
          <w:highlight w:val="yellow"/>
        </w:rPr>
        <w:t>Abbreviated Name</w:t>
      </w:r>
      <w:r w:rsidRPr="002653CA">
        <w:rPr>
          <w:rFonts w:asciiTheme="minorHAnsi" w:hAnsiTheme="minorHAnsi" w:cstheme="minorHAnsi"/>
        </w:rPr>
        <w:t>] may rely on a written attestation from the applicant without further documentation of household income. [</w:t>
      </w:r>
      <w:r w:rsidRPr="002653CA">
        <w:rPr>
          <w:rFonts w:asciiTheme="minorHAnsi" w:hAnsiTheme="minorHAnsi" w:cstheme="minorHAnsi"/>
          <w:highlight w:val="yellow"/>
        </w:rPr>
        <w:t>Abbreviated Name</w:t>
      </w:r>
      <w:r w:rsidRPr="002653CA">
        <w:rPr>
          <w:rFonts w:asciiTheme="minorHAnsi" w:hAnsiTheme="minorHAnsi" w:cstheme="minorHAnsi"/>
        </w:rPr>
        <w:t>] has the discretion to provide waivers or exceptions to this documentation requirement to accommodate disabilities, extenuating circumstances related to the pandemic, or a lack of technological access. In these cases, [</w:t>
      </w:r>
      <w:r w:rsidRPr="002653CA">
        <w:rPr>
          <w:rFonts w:asciiTheme="minorHAnsi" w:hAnsiTheme="minorHAnsi" w:cstheme="minorHAnsi"/>
          <w:highlight w:val="yellow"/>
        </w:rPr>
        <w:t>Abbreviated Name</w:t>
      </w:r>
      <w:r w:rsidRPr="002653CA">
        <w:rPr>
          <w:rFonts w:asciiTheme="minorHAnsi" w:hAnsiTheme="minorHAnsi" w:cstheme="minorHAnsi"/>
        </w:rPr>
        <w:t>] is still responsible for making the required determination regarding the Applicant’s household income and documenting that determination.</w:t>
      </w:r>
    </w:p>
    <w:p w14:paraId="34769DE0" w14:textId="77777777" w:rsidR="00F04062" w:rsidRPr="002653CA" w:rsidRDefault="00F04062" w:rsidP="00F04062">
      <w:pPr>
        <w:pStyle w:val="Heading3"/>
        <w:rPr>
          <w:rFonts w:asciiTheme="minorHAnsi" w:hAnsiTheme="minorHAnsi" w:cstheme="minorHAnsi"/>
        </w:rPr>
      </w:pPr>
      <w:r w:rsidRPr="002653CA">
        <w:rPr>
          <w:rFonts w:asciiTheme="minorHAnsi" w:hAnsiTheme="minorHAnsi" w:cstheme="minorHAnsi"/>
          <w:b/>
        </w:rPr>
        <w:t>Categorical Eligibility</w:t>
      </w:r>
      <w:r w:rsidRPr="002653CA">
        <w:rPr>
          <w:rFonts w:asciiTheme="minorHAnsi" w:hAnsiTheme="minorHAnsi" w:cstheme="minorHAnsi"/>
        </w:rPr>
        <w:t>: If an Applicant’s household income has been verified to be at or below 80 percent of the area median income in connection with another tribal, local, state, or federal government assistance program, [</w:t>
      </w:r>
      <w:r w:rsidRPr="002653CA">
        <w:rPr>
          <w:rFonts w:asciiTheme="minorHAnsi" w:hAnsiTheme="minorHAnsi" w:cstheme="minorHAnsi"/>
          <w:highlight w:val="yellow"/>
        </w:rPr>
        <w:t>Abbreviated Name</w:t>
      </w:r>
      <w:r w:rsidRPr="002653CA">
        <w:rPr>
          <w:rFonts w:asciiTheme="minorHAnsi" w:hAnsiTheme="minorHAnsi" w:cstheme="minorHAnsi"/>
        </w:rPr>
        <w:t>] will rely on a determination letter from the government agency that verified the applicant’s household income, provided that the determination for such program was made on or after January 1, 2020.</w:t>
      </w:r>
    </w:p>
    <w:p w14:paraId="4593781C" w14:textId="77777777" w:rsidR="00946022" w:rsidRPr="002653CA" w:rsidRDefault="00946022">
      <w:pPr>
        <w:pStyle w:val="Heading3"/>
        <w:rPr>
          <w:rFonts w:asciiTheme="minorHAnsi" w:hAnsiTheme="minorHAnsi" w:cstheme="minorHAnsi"/>
        </w:rPr>
      </w:pPr>
      <w:r w:rsidRPr="002653CA">
        <w:rPr>
          <w:rFonts w:asciiTheme="minorHAnsi" w:hAnsiTheme="minorHAnsi" w:cstheme="minorHAnsi"/>
          <w:b/>
        </w:rPr>
        <w:t>Fact-specific proxy</w:t>
      </w:r>
      <w:r w:rsidRPr="002653CA">
        <w:rPr>
          <w:rFonts w:asciiTheme="minorHAnsi" w:hAnsiTheme="minorHAnsi" w:cstheme="minorHAnsi"/>
        </w:rPr>
        <w:t>: [</w:t>
      </w:r>
      <w:r w:rsidRPr="002653CA">
        <w:rPr>
          <w:rFonts w:asciiTheme="minorHAnsi" w:hAnsiTheme="minorHAnsi" w:cstheme="minorHAnsi"/>
          <w:highlight w:val="yellow"/>
        </w:rPr>
        <w:t>Abbreviated Name</w:t>
      </w:r>
      <w:r w:rsidRPr="002653CA">
        <w:rPr>
          <w:rFonts w:asciiTheme="minorHAnsi" w:hAnsiTheme="minorHAnsi" w:cstheme="minorHAnsi"/>
        </w:rPr>
        <w:t>] may rely on a written attestation from an Applicant as to household income if [</w:t>
      </w:r>
      <w:r w:rsidRPr="002653CA">
        <w:rPr>
          <w:rFonts w:asciiTheme="minorHAnsi" w:hAnsiTheme="minorHAnsi" w:cstheme="minorHAnsi"/>
          <w:highlight w:val="yellow"/>
        </w:rPr>
        <w:t>Abbreviated Name</w:t>
      </w:r>
      <w:r w:rsidRPr="002653CA">
        <w:rPr>
          <w:rFonts w:asciiTheme="minorHAnsi" w:hAnsiTheme="minorHAnsi" w:cstheme="minorHAnsi"/>
        </w:rPr>
        <w:t>] also uses any reasonable fact-specific proxy for household income, such as reliance on data regarding average incomes in the Eligible Household’s geographic area.</w:t>
      </w:r>
    </w:p>
    <w:p w14:paraId="4573ACED" w14:textId="3B95B0CC" w:rsidR="00F04062" w:rsidRPr="002653CA" w:rsidRDefault="00F04062" w:rsidP="00F04062">
      <w:pPr>
        <w:pStyle w:val="Heading3"/>
        <w:rPr>
          <w:rFonts w:asciiTheme="minorHAnsi" w:hAnsiTheme="minorHAnsi" w:cstheme="minorHAnsi"/>
        </w:rPr>
      </w:pPr>
      <w:r w:rsidRPr="002653CA">
        <w:rPr>
          <w:rFonts w:asciiTheme="minorHAnsi" w:hAnsiTheme="minorHAnsi" w:cstheme="minorHAnsi"/>
          <w:b/>
        </w:rPr>
        <w:t>Written Attestation Without Further Documentation</w:t>
      </w:r>
      <w:r w:rsidRPr="002653CA">
        <w:rPr>
          <w:rFonts w:asciiTheme="minorHAnsi" w:hAnsiTheme="minorHAnsi" w:cstheme="minorHAnsi"/>
        </w:rPr>
        <w:t>: To the extent that a household’s income, or a portion thereof, is not verifiable due to the impact of COVID-19 (for example, because a place of employment has closed) or has been received in cash, or if the household has no qualifying income, [</w:t>
      </w:r>
      <w:r w:rsidRPr="002653CA">
        <w:rPr>
          <w:rFonts w:asciiTheme="minorHAnsi" w:hAnsiTheme="minorHAnsi" w:cstheme="minorHAnsi"/>
          <w:highlight w:val="yellow"/>
        </w:rPr>
        <w:t>Abbreviated Name</w:t>
      </w:r>
      <w:r w:rsidRPr="002653CA">
        <w:rPr>
          <w:rFonts w:asciiTheme="minorHAnsi" w:hAnsiTheme="minorHAnsi" w:cstheme="minorHAnsi"/>
        </w:rPr>
        <w:t>] will accept a written attestation from the Applicant regarding household income. If such a written attestation without further documentation is relied on, [</w:t>
      </w:r>
      <w:r w:rsidRPr="002653CA">
        <w:rPr>
          <w:rFonts w:asciiTheme="minorHAnsi" w:hAnsiTheme="minorHAnsi" w:cstheme="minorHAnsi"/>
          <w:highlight w:val="yellow"/>
        </w:rPr>
        <w:t>Abbreviated Name</w:t>
      </w:r>
      <w:r w:rsidRPr="002653CA">
        <w:rPr>
          <w:rFonts w:asciiTheme="minorHAnsi" w:hAnsiTheme="minorHAnsi" w:cstheme="minorHAnsi"/>
        </w:rPr>
        <w:t>] will reassess household income for such household every three months. In appropriate cases, [</w:t>
      </w:r>
      <w:r w:rsidRPr="002653CA">
        <w:rPr>
          <w:rFonts w:asciiTheme="minorHAnsi" w:hAnsiTheme="minorHAnsi" w:cstheme="minorHAnsi"/>
          <w:highlight w:val="yellow"/>
        </w:rPr>
        <w:t>Abbreviated Name</w:t>
      </w:r>
      <w:r w:rsidRPr="002653CA">
        <w:rPr>
          <w:rFonts w:asciiTheme="minorHAnsi" w:hAnsiTheme="minorHAnsi" w:cstheme="minorHAnsi"/>
        </w:rPr>
        <w:t xml:space="preserve">] will rely on an attestation from a caseworker or other professional with knowledge of a household’s circumstances to certify that </w:t>
      </w:r>
      <w:r w:rsidRPr="002653CA">
        <w:rPr>
          <w:rFonts w:asciiTheme="minorHAnsi" w:hAnsiTheme="minorHAnsi" w:cstheme="minorHAnsi"/>
        </w:rPr>
        <w:lastRenderedPageBreak/>
        <w:t>an applicant’s household income qualifies for assistance.</w:t>
      </w:r>
    </w:p>
    <w:p w14:paraId="44080DA4" w14:textId="0172ABD4" w:rsidR="00B73876" w:rsidRPr="002653CA" w:rsidRDefault="00B73876" w:rsidP="00B73876">
      <w:pPr>
        <w:pStyle w:val="Heading2"/>
        <w:rPr>
          <w:rFonts w:asciiTheme="minorHAnsi" w:hAnsiTheme="minorHAnsi" w:cstheme="minorHAnsi"/>
        </w:rPr>
      </w:pPr>
      <w:r w:rsidRPr="002653CA">
        <w:rPr>
          <w:rFonts w:asciiTheme="minorHAnsi" w:hAnsiTheme="minorHAnsi" w:cstheme="minorHAnsi"/>
        </w:rPr>
        <w:t xml:space="preserve"> </w:t>
      </w:r>
      <w:r w:rsidRPr="002653CA">
        <w:rPr>
          <w:rFonts w:asciiTheme="minorHAnsi" w:hAnsiTheme="minorHAnsi" w:cstheme="minorHAnsi"/>
          <w:b/>
        </w:rPr>
        <w:t xml:space="preserve">Data-Sharing.  </w:t>
      </w:r>
      <w:r w:rsidRPr="002653CA">
        <w:rPr>
          <w:rFonts w:asciiTheme="minorHAnsi" w:hAnsiTheme="minorHAnsi" w:cstheme="minorHAnsi"/>
        </w:rPr>
        <w:t>Data-sharing agreements between [</w:t>
      </w:r>
      <w:r w:rsidRPr="002653CA">
        <w:rPr>
          <w:rFonts w:asciiTheme="minorHAnsi" w:hAnsiTheme="minorHAnsi" w:cstheme="minorHAnsi"/>
          <w:highlight w:val="yellow"/>
        </w:rPr>
        <w:t>Abbreviated Name</w:t>
      </w:r>
      <w:r w:rsidRPr="002653CA">
        <w:rPr>
          <w:rFonts w:asciiTheme="minorHAnsi" w:hAnsiTheme="minorHAnsi" w:cstheme="minorHAnsi"/>
        </w:rPr>
        <w:t xml:space="preserve">] and utility providers or Landlords with multiple units may reduce administrative burdens and enhance program integrity by providing information to validate tenant-provided information. Therefore, </w:t>
      </w:r>
      <w:r w:rsidR="00146851" w:rsidRPr="002653CA">
        <w:rPr>
          <w:rFonts w:asciiTheme="minorHAnsi" w:hAnsiTheme="minorHAnsi" w:cstheme="minorHAnsi"/>
        </w:rPr>
        <w:t>[</w:t>
      </w:r>
      <w:r w:rsidR="00146851" w:rsidRPr="002653CA">
        <w:rPr>
          <w:rFonts w:asciiTheme="minorHAnsi" w:hAnsiTheme="minorHAnsi" w:cstheme="minorHAnsi"/>
          <w:highlight w:val="yellow"/>
        </w:rPr>
        <w:t>Abbreviated Name</w:t>
      </w:r>
      <w:r w:rsidR="00146851" w:rsidRPr="002653CA">
        <w:rPr>
          <w:rFonts w:asciiTheme="minorHAnsi" w:hAnsiTheme="minorHAnsi" w:cstheme="minorHAnsi"/>
        </w:rPr>
        <w:t xml:space="preserve">] </w:t>
      </w:r>
      <w:r w:rsidRPr="002653CA">
        <w:rPr>
          <w:rFonts w:asciiTheme="minorHAnsi" w:hAnsiTheme="minorHAnsi" w:cstheme="minorHAnsi"/>
        </w:rPr>
        <w:t xml:space="preserve">may establish prudent information sharing arrangements with utility providers and </w:t>
      </w:r>
      <w:r w:rsidR="004B53B9" w:rsidRPr="002653CA">
        <w:rPr>
          <w:rFonts w:asciiTheme="minorHAnsi" w:hAnsiTheme="minorHAnsi" w:cstheme="minorHAnsi"/>
        </w:rPr>
        <w:t>L</w:t>
      </w:r>
      <w:r w:rsidRPr="002653CA">
        <w:rPr>
          <w:rFonts w:asciiTheme="minorHAnsi" w:hAnsiTheme="minorHAnsi" w:cstheme="minorHAnsi"/>
        </w:rPr>
        <w:t xml:space="preserve">andlords for determining household eligibility. </w:t>
      </w:r>
    </w:p>
    <w:p w14:paraId="78AC4FA8" w14:textId="2E81C8FB" w:rsidR="00B73876" w:rsidRPr="002653CA" w:rsidRDefault="00B73876" w:rsidP="00B73876">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should ensure that any such arrangements (1) comply with applicable privacy requirements; (2) include appropriate safeguards to ensure payments are made only for Eligible Households; and (3) are documented in records satisfying the [</w:t>
      </w:r>
      <w:r w:rsidRPr="002653CA">
        <w:rPr>
          <w:rFonts w:asciiTheme="minorHAnsi" w:hAnsiTheme="minorHAnsi" w:cstheme="minorHAnsi"/>
          <w:highlight w:val="yellow"/>
        </w:rPr>
        <w:t>Abbreviated Name</w:t>
      </w:r>
      <w:r w:rsidRPr="002653CA">
        <w:rPr>
          <w:rFonts w:asciiTheme="minorHAnsi" w:hAnsiTheme="minorHAnsi" w:cstheme="minorHAnsi"/>
        </w:rPr>
        <w:t>]’s reporting requirements, including, for example, the amount of assistance paid for each household.</w:t>
      </w:r>
    </w:p>
    <w:p w14:paraId="01BDE960" w14:textId="77777777" w:rsidR="00256886" w:rsidRPr="002653CA" w:rsidRDefault="00256886" w:rsidP="00D97606">
      <w:pPr>
        <w:pStyle w:val="Heading1"/>
        <w:rPr>
          <w:rFonts w:asciiTheme="minorHAnsi" w:hAnsiTheme="minorHAnsi" w:cstheme="minorHAnsi"/>
        </w:rPr>
      </w:pPr>
      <w:r w:rsidRPr="002653CA">
        <w:rPr>
          <w:rFonts w:asciiTheme="minorHAnsi" w:hAnsiTheme="minorHAnsi" w:cstheme="minorHAnsi"/>
        </w:rPr>
        <w:t>APPLICATIONS</w:t>
      </w:r>
      <w:r w:rsidR="007C7668" w:rsidRPr="002653CA">
        <w:rPr>
          <w:rFonts w:asciiTheme="minorHAnsi" w:hAnsiTheme="minorHAnsi" w:cstheme="minorHAnsi"/>
        </w:rPr>
        <w:t xml:space="preserve"> FOR </w:t>
      </w:r>
      <w:r w:rsidR="00637088" w:rsidRPr="002653CA">
        <w:rPr>
          <w:rFonts w:asciiTheme="minorHAnsi" w:hAnsiTheme="minorHAnsi" w:cstheme="minorHAnsi"/>
        </w:rPr>
        <w:t>ERA</w:t>
      </w:r>
      <w:r w:rsidR="007C7668" w:rsidRPr="002653CA">
        <w:rPr>
          <w:rFonts w:asciiTheme="minorHAnsi" w:hAnsiTheme="minorHAnsi" w:cstheme="minorHAnsi"/>
        </w:rPr>
        <w:t xml:space="preserve"> PROGRAM</w:t>
      </w:r>
    </w:p>
    <w:p w14:paraId="6DAEC337" w14:textId="77777777" w:rsidR="001B3D94" w:rsidRPr="002653CA" w:rsidRDefault="00C21F35" w:rsidP="001B3D94">
      <w:pPr>
        <w:pStyle w:val="Heading2"/>
        <w:rPr>
          <w:rFonts w:asciiTheme="minorHAnsi" w:hAnsiTheme="minorHAnsi" w:cstheme="minorHAnsi"/>
        </w:rPr>
      </w:pPr>
      <w:r w:rsidRPr="002653CA">
        <w:rPr>
          <w:rFonts w:asciiTheme="minorHAnsi" w:hAnsiTheme="minorHAnsi" w:cstheme="minorHAnsi"/>
          <w:b/>
        </w:rPr>
        <w:t xml:space="preserve">Participation </w:t>
      </w:r>
      <w:r w:rsidR="000A099C" w:rsidRPr="002653CA">
        <w:rPr>
          <w:rFonts w:asciiTheme="minorHAnsi" w:hAnsiTheme="minorHAnsi" w:cstheme="minorHAnsi"/>
          <w:b/>
        </w:rPr>
        <w:t xml:space="preserve">Applications: </w:t>
      </w:r>
      <w:r w:rsidRPr="002653CA">
        <w:rPr>
          <w:rFonts w:asciiTheme="minorHAnsi" w:hAnsiTheme="minorHAnsi" w:cstheme="minorHAnsi"/>
        </w:rPr>
        <w:t xml:space="preserve"> To participate in the </w:t>
      </w:r>
      <w:r w:rsidR="00893805" w:rsidRPr="002653CA">
        <w:rPr>
          <w:rFonts w:asciiTheme="minorHAnsi" w:hAnsiTheme="minorHAnsi" w:cstheme="minorHAnsi"/>
        </w:rPr>
        <w:t>ERA Program</w:t>
      </w:r>
      <w:r w:rsidRPr="002653CA">
        <w:rPr>
          <w:rFonts w:asciiTheme="minorHAnsi" w:hAnsiTheme="minorHAnsi" w:cstheme="minorHAnsi"/>
        </w:rPr>
        <w:t>,</w:t>
      </w:r>
      <w:r w:rsidR="000A099C" w:rsidRPr="002653CA">
        <w:rPr>
          <w:rFonts w:asciiTheme="minorHAnsi" w:hAnsiTheme="minorHAnsi" w:cstheme="minorHAnsi"/>
          <w:b/>
        </w:rPr>
        <w:t xml:space="preserve"> </w:t>
      </w:r>
      <w:r w:rsidRPr="002653CA">
        <w:rPr>
          <w:rFonts w:asciiTheme="minorHAnsi" w:hAnsiTheme="minorHAnsi" w:cstheme="minorHAnsi"/>
        </w:rPr>
        <w:t>a</w:t>
      </w:r>
      <w:r w:rsidR="005E2728" w:rsidRPr="002653CA">
        <w:rPr>
          <w:rFonts w:asciiTheme="minorHAnsi" w:hAnsiTheme="minorHAnsi" w:cstheme="minorHAnsi"/>
        </w:rPr>
        <w:t xml:space="preserve">n Applicant must </w:t>
      </w:r>
      <w:r w:rsidRPr="002653CA">
        <w:rPr>
          <w:rFonts w:asciiTheme="minorHAnsi" w:hAnsiTheme="minorHAnsi" w:cstheme="minorHAnsi"/>
        </w:rPr>
        <w:t xml:space="preserve">first </w:t>
      </w:r>
      <w:r w:rsidR="005E2728" w:rsidRPr="002653CA">
        <w:rPr>
          <w:rFonts w:asciiTheme="minorHAnsi" w:hAnsiTheme="minorHAnsi" w:cstheme="minorHAnsi"/>
        </w:rPr>
        <w:t>submit a complete</w:t>
      </w:r>
      <w:r w:rsidR="00D0391B" w:rsidRPr="002653CA">
        <w:rPr>
          <w:rFonts w:asciiTheme="minorHAnsi" w:hAnsiTheme="minorHAnsi" w:cstheme="minorHAnsi"/>
        </w:rPr>
        <w:t>, written</w:t>
      </w:r>
      <w:r w:rsidR="000416D6" w:rsidRPr="002653CA">
        <w:rPr>
          <w:rFonts w:asciiTheme="minorHAnsi" w:hAnsiTheme="minorHAnsi" w:cstheme="minorHAnsi"/>
        </w:rPr>
        <w:t xml:space="preserve"> </w:t>
      </w:r>
      <w:r w:rsidR="00C93616" w:rsidRPr="002653CA">
        <w:rPr>
          <w:rFonts w:asciiTheme="minorHAnsi" w:hAnsiTheme="minorHAnsi" w:cstheme="minorHAnsi"/>
        </w:rPr>
        <w:t>Application</w:t>
      </w:r>
      <w:r w:rsidR="000416D6" w:rsidRPr="002653CA">
        <w:rPr>
          <w:rFonts w:asciiTheme="minorHAnsi" w:hAnsiTheme="minorHAnsi" w:cstheme="minorHAnsi"/>
        </w:rPr>
        <w:t xml:space="preserve"> on </w:t>
      </w:r>
      <w:r w:rsidR="0082454E" w:rsidRPr="002653CA">
        <w:rPr>
          <w:rFonts w:asciiTheme="minorHAnsi" w:hAnsiTheme="minorHAnsi" w:cstheme="minorHAnsi"/>
        </w:rPr>
        <w:t>the</w:t>
      </w:r>
      <w:r w:rsidR="000416D6" w:rsidRPr="002653CA">
        <w:rPr>
          <w:rFonts w:asciiTheme="minorHAnsi" w:hAnsiTheme="minorHAnsi" w:cstheme="minorHAnsi"/>
        </w:rPr>
        <w:t xml:space="preserve"> form</w:t>
      </w:r>
      <w:r w:rsidR="0082454E" w:rsidRPr="002653CA">
        <w:rPr>
          <w:rFonts w:asciiTheme="minorHAnsi" w:hAnsiTheme="minorHAnsi" w:cstheme="minorHAnsi"/>
        </w:rPr>
        <w:t>s</w:t>
      </w:r>
      <w:r w:rsidR="000416D6" w:rsidRPr="002653CA">
        <w:rPr>
          <w:rFonts w:asciiTheme="minorHAnsi" w:hAnsiTheme="minorHAnsi" w:cstheme="minorHAnsi"/>
        </w:rPr>
        <w:t xml:space="preserve"> provided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82454E" w:rsidRPr="002653CA">
        <w:rPr>
          <w:rFonts w:asciiTheme="minorHAnsi" w:hAnsiTheme="minorHAnsi" w:cstheme="minorHAnsi"/>
        </w:rPr>
        <w:t>, which are attached as Exhibits to this Policy. All information required to be on the forms must be completed, or the Application will be returned</w:t>
      </w:r>
      <w:r w:rsidR="001B3D94" w:rsidRPr="002653CA">
        <w:rPr>
          <w:rFonts w:asciiTheme="minorHAnsi" w:hAnsiTheme="minorHAnsi" w:cstheme="minorHAnsi"/>
        </w:rPr>
        <w:t>.</w:t>
      </w:r>
      <w:r w:rsidR="000416D6" w:rsidRPr="002653CA">
        <w:rPr>
          <w:rFonts w:asciiTheme="minorHAnsi" w:hAnsiTheme="minorHAnsi" w:cstheme="minorHAnsi"/>
        </w:rPr>
        <w:t xml:space="preserve"> </w:t>
      </w:r>
      <w:r w:rsidR="001B3D94" w:rsidRPr="002653CA">
        <w:rPr>
          <w:rFonts w:asciiTheme="minorHAnsi" w:hAnsiTheme="minorHAnsi" w:cstheme="minorHAnsi"/>
        </w:rPr>
        <w:t xml:space="preserve"> Applications for the </w:t>
      </w:r>
      <w:r w:rsidR="00893805" w:rsidRPr="002653CA">
        <w:rPr>
          <w:rFonts w:asciiTheme="minorHAnsi" w:hAnsiTheme="minorHAnsi" w:cstheme="minorHAnsi"/>
        </w:rPr>
        <w:t>ERA Program</w:t>
      </w:r>
      <w:r w:rsidR="001B3D94" w:rsidRPr="002653CA">
        <w:rPr>
          <w:rFonts w:asciiTheme="minorHAnsi" w:hAnsiTheme="minorHAnsi" w:cstheme="minorHAnsi"/>
        </w:rPr>
        <w:t xml:space="preserve"> must be submitted to 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1B3D94" w:rsidRPr="002653CA">
        <w:rPr>
          <w:rFonts w:asciiTheme="minorHAnsi" w:hAnsiTheme="minorHAnsi" w:cstheme="minorHAnsi"/>
        </w:rPr>
        <w:t xml:space="preserve"> by mailing </w:t>
      </w:r>
      <w:r w:rsidR="0082454E" w:rsidRPr="002653CA">
        <w:rPr>
          <w:rFonts w:asciiTheme="minorHAnsi" w:hAnsiTheme="minorHAnsi" w:cstheme="minorHAnsi"/>
        </w:rPr>
        <w:t xml:space="preserve">or dropping off </w:t>
      </w:r>
      <w:r w:rsidR="001B3D94" w:rsidRPr="002653CA">
        <w:rPr>
          <w:rFonts w:asciiTheme="minorHAnsi" w:hAnsiTheme="minorHAnsi" w:cstheme="minorHAnsi"/>
        </w:rPr>
        <w:t>the Applications to the following address:</w:t>
      </w:r>
    </w:p>
    <w:p w14:paraId="64840FCA" w14:textId="77777777" w:rsidR="001B3D94" w:rsidRPr="002653CA" w:rsidRDefault="001B3D94" w:rsidP="00791ED4">
      <w:pPr>
        <w:ind w:left="720" w:firstLine="720"/>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add contact information and address</w:t>
      </w:r>
      <w:r w:rsidRPr="002653CA">
        <w:rPr>
          <w:rFonts w:asciiTheme="minorHAnsi" w:hAnsiTheme="minorHAnsi" w:cstheme="minorHAnsi"/>
        </w:rPr>
        <w:t>]</w:t>
      </w:r>
    </w:p>
    <w:p w14:paraId="395E9E10" w14:textId="77777777" w:rsidR="0082454E" w:rsidRPr="002653CA" w:rsidRDefault="0082454E" w:rsidP="0082454E">
      <w:pPr>
        <w:rPr>
          <w:rFonts w:asciiTheme="minorHAnsi" w:hAnsiTheme="minorHAnsi" w:cstheme="minorHAnsi"/>
        </w:rPr>
      </w:pPr>
    </w:p>
    <w:p w14:paraId="7DE291F1" w14:textId="77777777" w:rsidR="0082454E" w:rsidRPr="002653CA" w:rsidRDefault="0082454E" w:rsidP="0082454E">
      <w:pPr>
        <w:ind w:left="450"/>
        <w:rPr>
          <w:rFonts w:asciiTheme="minorHAnsi" w:hAnsiTheme="minorHAnsi" w:cstheme="minorHAnsi"/>
        </w:rPr>
      </w:pPr>
      <w:r w:rsidRPr="002653CA">
        <w:rPr>
          <w:rFonts w:asciiTheme="minorHAnsi" w:hAnsiTheme="minorHAnsi" w:cstheme="minorHAnsi"/>
        </w:rPr>
        <w:t>Or submitting such Applications by email to: [</w:t>
      </w:r>
      <w:r w:rsidRPr="002653CA">
        <w:rPr>
          <w:rFonts w:asciiTheme="minorHAnsi" w:hAnsiTheme="minorHAnsi" w:cstheme="minorHAnsi"/>
          <w:highlight w:val="yellow"/>
        </w:rPr>
        <w:t>email address</w:t>
      </w:r>
      <w:r w:rsidRPr="002653CA">
        <w:rPr>
          <w:rFonts w:asciiTheme="minorHAnsi" w:hAnsiTheme="minorHAnsi" w:cstheme="minorHAnsi"/>
        </w:rPr>
        <w:t>]</w:t>
      </w:r>
    </w:p>
    <w:p w14:paraId="7805CB59" w14:textId="77777777" w:rsidR="00791ED4" w:rsidRPr="002653CA" w:rsidRDefault="00791ED4" w:rsidP="00791ED4">
      <w:pPr>
        <w:ind w:left="720" w:firstLine="720"/>
        <w:rPr>
          <w:rFonts w:asciiTheme="minorHAnsi" w:hAnsiTheme="minorHAnsi" w:cstheme="minorHAnsi"/>
        </w:rPr>
      </w:pPr>
    </w:p>
    <w:p w14:paraId="11571ED4" w14:textId="77777777" w:rsidR="005E2728" w:rsidRPr="002653CA" w:rsidRDefault="001B3D94" w:rsidP="002E16E8">
      <w:pPr>
        <w:ind w:left="432"/>
        <w:rPr>
          <w:rFonts w:asciiTheme="minorHAnsi" w:hAnsiTheme="minorHAnsi" w:cstheme="minorHAnsi"/>
          <w:b/>
        </w:rPr>
      </w:pPr>
      <w:r w:rsidRPr="002653CA">
        <w:rPr>
          <w:rFonts w:asciiTheme="minorHAnsi" w:hAnsiTheme="minorHAnsi" w:cstheme="minorHAnsi"/>
          <w:b/>
        </w:rPr>
        <w:t xml:space="preserve">The Application must </w:t>
      </w:r>
      <w:r w:rsidR="00D0391B" w:rsidRPr="002653CA">
        <w:rPr>
          <w:rFonts w:asciiTheme="minorHAnsi" w:hAnsiTheme="minorHAnsi" w:cstheme="minorHAnsi"/>
          <w:b/>
        </w:rPr>
        <w:t>include</w:t>
      </w:r>
      <w:r w:rsidR="005E2728" w:rsidRPr="002653CA">
        <w:rPr>
          <w:rFonts w:asciiTheme="minorHAnsi" w:hAnsiTheme="minorHAnsi" w:cstheme="minorHAnsi"/>
          <w:b/>
        </w:rPr>
        <w:t xml:space="preserve"> the following information</w:t>
      </w:r>
      <w:r w:rsidR="002E16E8" w:rsidRPr="002653CA">
        <w:rPr>
          <w:rFonts w:asciiTheme="minorHAnsi" w:hAnsiTheme="minorHAnsi" w:cstheme="minorHAnsi"/>
          <w:b/>
        </w:rPr>
        <w:t xml:space="preserve"> and supporting documentation</w:t>
      </w:r>
      <w:r w:rsidR="00C47B03" w:rsidRPr="002653CA">
        <w:rPr>
          <w:rFonts w:asciiTheme="minorHAnsi" w:hAnsiTheme="minorHAnsi" w:cstheme="minorHAnsi"/>
          <w:b/>
        </w:rPr>
        <w:t>:</w:t>
      </w:r>
    </w:p>
    <w:p w14:paraId="56466A7B" w14:textId="77777777" w:rsidR="001B3D94" w:rsidRPr="002653CA" w:rsidRDefault="001B3D94" w:rsidP="001B3D94">
      <w:pPr>
        <w:ind w:firstLine="432"/>
        <w:rPr>
          <w:rFonts w:asciiTheme="minorHAnsi" w:hAnsiTheme="minorHAnsi" w:cstheme="minorHAnsi"/>
        </w:rPr>
      </w:pPr>
    </w:p>
    <w:p w14:paraId="666FC4C0" w14:textId="77777777" w:rsidR="004D1930" w:rsidRPr="002653CA" w:rsidRDefault="00BE0FBA" w:rsidP="004D1930">
      <w:pPr>
        <w:pStyle w:val="Heading3"/>
        <w:rPr>
          <w:rFonts w:asciiTheme="minorHAnsi" w:hAnsiTheme="minorHAnsi" w:cstheme="minorHAnsi"/>
        </w:rPr>
      </w:pPr>
      <w:r w:rsidRPr="002653CA">
        <w:rPr>
          <w:rFonts w:asciiTheme="minorHAnsi" w:hAnsiTheme="minorHAnsi" w:cstheme="minorHAnsi"/>
          <w:b/>
        </w:rPr>
        <w:t>Applicant</w:t>
      </w:r>
      <w:r w:rsidR="00197216" w:rsidRPr="002653CA">
        <w:rPr>
          <w:rFonts w:asciiTheme="minorHAnsi" w:hAnsiTheme="minorHAnsi" w:cstheme="minorHAnsi"/>
          <w:b/>
        </w:rPr>
        <w:t xml:space="preserve"> and household</w:t>
      </w:r>
      <w:r w:rsidRPr="002653CA">
        <w:rPr>
          <w:rFonts w:asciiTheme="minorHAnsi" w:hAnsiTheme="minorHAnsi" w:cstheme="minorHAnsi"/>
          <w:b/>
        </w:rPr>
        <w:t xml:space="preserve"> I</w:t>
      </w:r>
      <w:r w:rsidR="00C47B03" w:rsidRPr="002653CA">
        <w:rPr>
          <w:rFonts w:asciiTheme="minorHAnsi" w:hAnsiTheme="minorHAnsi" w:cstheme="minorHAnsi"/>
          <w:b/>
        </w:rPr>
        <w:t>nformation</w:t>
      </w:r>
      <w:r w:rsidR="00B734CA" w:rsidRPr="002653CA">
        <w:rPr>
          <w:rFonts w:asciiTheme="minorHAnsi" w:hAnsiTheme="minorHAnsi" w:cstheme="minorHAnsi"/>
          <w:b/>
        </w:rPr>
        <w:t>.</w:t>
      </w:r>
      <w:r w:rsidRPr="002653CA">
        <w:rPr>
          <w:rFonts w:asciiTheme="minorHAnsi" w:hAnsiTheme="minorHAnsi" w:cstheme="minorHAnsi"/>
        </w:rPr>
        <w:t xml:space="preserve"> </w:t>
      </w:r>
      <w:r w:rsidR="0094560F" w:rsidRPr="002653CA">
        <w:rPr>
          <w:rFonts w:asciiTheme="minorHAnsi" w:hAnsiTheme="minorHAnsi" w:cstheme="minorHAnsi"/>
        </w:rPr>
        <w:t xml:space="preserve"> </w:t>
      </w:r>
    </w:p>
    <w:p w14:paraId="68DBF24F" w14:textId="77777777" w:rsidR="004D1930" w:rsidRPr="002653CA" w:rsidRDefault="002B2480" w:rsidP="004D1930">
      <w:pPr>
        <w:pStyle w:val="Heading4"/>
        <w:rPr>
          <w:rFonts w:asciiTheme="minorHAnsi" w:hAnsiTheme="minorHAnsi" w:cstheme="minorHAnsi"/>
        </w:rPr>
      </w:pPr>
      <w:r w:rsidRPr="002653CA">
        <w:rPr>
          <w:rFonts w:asciiTheme="minorHAnsi" w:hAnsiTheme="minorHAnsi" w:cstheme="minorHAnsi"/>
        </w:rPr>
        <w:t>F</w:t>
      </w:r>
      <w:r w:rsidR="00197216" w:rsidRPr="002653CA">
        <w:rPr>
          <w:rFonts w:asciiTheme="minorHAnsi" w:hAnsiTheme="minorHAnsi" w:cstheme="minorHAnsi"/>
        </w:rPr>
        <w:t>ull name and</w:t>
      </w:r>
      <w:r w:rsidR="0094560F" w:rsidRPr="002653CA">
        <w:rPr>
          <w:rFonts w:asciiTheme="minorHAnsi" w:hAnsiTheme="minorHAnsi" w:cstheme="minorHAnsi"/>
        </w:rPr>
        <w:t xml:space="preserve"> date of birth</w:t>
      </w:r>
      <w:r w:rsidR="00197216" w:rsidRPr="002653CA">
        <w:rPr>
          <w:rFonts w:asciiTheme="minorHAnsi" w:hAnsiTheme="minorHAnsi" w:cstheme="minorHAnsi"/>
        </w:rPr>
        <w:t xml:space="preserve"> of the applicant and </w:t>
      </w:r>
      <w:r w:rsidR="0055358A" w:rsidRPr="002653CA">
        <w:rPr>
          <w:rFonts w:asciiTheme="minorHAnsi" w:hAnsiTheme="minorHAnsi" w:cstheme="minorHAnsi"/>
        </w:rPr>
        <w:t>of</w:t>
      </w:r>
      <w:r w:rsidR="00197216" w:rsidRPr="002653CA">
        <w:rPr>
          <w:rFonts w:asciiTheme="minorHAnsi" w:hAnsiTheme="minorHAnsi" w:cstheme="minorHAnsi"/>
        </w:rPr>
        <w:t xml:space="preserve"> all members of Applicant’s household;</w:t>
      </w:r>
      <w:r w:rsidR="008D42A7" w:rsidRPr="002653CA">
        <w:rPr>
          <w:rFonts w:asciiTheme="minorHAnsi" w:hAnsiTheme="minorHAnsi" w:cstheme="minorHAnsi"/>
        </w:rPr>
        <w:t xml:space="preserve"> </w:t>
      </w:r>
    </w:p>
    <w:p w14:paraId="58EBA481" w14:textId="77777777" w:rsidR="004D1930" w:rsidRPr="002653CA" w:rsidRDefault="008D42A7" w:rsidP="004D1930">
      <w:pPr>
        <w:pStyle w:val="Heading4"/>
        <w:rPr>
          <w:rFonts w:asciiTheme="minorHAnsi" w:hAnsiTheme="minorHAnsi" w:cstheme="minorHAnsi"/>
        </w:rPr>
      </w:pPr>
      <w:r w:rsidRPr="002653CA">
        <w:rPr>
          <w:rFonts w:asciiTheme="minorHAnsi" w:hAnsiTheme="minorHAnsi" w:cstheme="minorHAnsi"/>
        </w:rPr>
        <w:t>Applicant’s</w:t>
      </w:r>
      <w:r w:rsidR="00C47B03" w:rsidRPr="002653CA">
        <w:rPr>
          <w:rFonts w:asciiTheme="minorHAnsi" w:hAnsiTheme="minorHAnsi" w:cstheme="minorHAnsi"/>
        </w:rPr>
        <w:t xml:space="preserve"> </w:t>
      </w:r>
      <w:r w:rsidR="00EF5772" w:rsidRPr="002653CA">
        <w:rPr>
          <w:rFonts w:asciiTheme="minorHAnsi" w:hAnsiTheme="minorHAnsi" w:cstheme="minorHAnsi"/>
        </w:rPr>
        <w:t>address and contact information</w:t>
      </w:r>
      <w:r w:rsidR="004D1930" w:rsidRPr="002653CA">
        <w:rPr>
          <w:rFonts w:asciiTheme="minorHAnsi" w:hAnsiTheme="minorHAnsi" w:cstheme="minorHAnsi"/>
        </w:rPr>
        <w:t xml:space="preserve">; rental unit address (if different from Applicant’s current address); </w:t>
      </w:r>
    </w:p>
    <w:p w14:paraId="6312C09A"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 xml:space="preserve">For Landlords and utility providers, the name, address, and Social Security number, tax identification number or DUNS number; </w:t>
      </w:r>
    </w:p>
    <w:p w14:paraId="6173C8AF"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 xml:space="preserve">Total amount of each type of assistance </w:t>
      </w:r>
      <w:r w:rsidR="00063754" w:rsidRPr="002653CA">
        <w:rPr>
          <w:rFonts w:asciiTheme="minorHAnsi" w:hAnsiTheme="minorHAnsi" w:cstheme="minorHAnsi"/>
        </w:rPr>
        <w:t>requested by Applicant</w:t>
      </w:r>
      <w:r w:rsidRPr="002653CA">
        <w:rPr>
          <w:rFonts w:asciiTheme="minorHAnsi" w:hAnsiTheme="minorHAnsi" w:cstheme="minorHAnsi"/>
        </w:rPr>
        <w:t xml:space="preserve"> to be provided to the household (i.e., rent, rental arrears, utilities and </w:t>
      </w:r>
      <w:r w:rsidRPr="002653CA">
        <w:rPr>
          <w:rFonts w:asciiTheme="minorHAnsi" w:hAnsiTheme="minorHAnsi" w:cstheme="minorHAnsi"/>
        </w:rPr>
        <w:lastRenderedPageBreak/>
        <w:t xml:space="preserve">home energy costs, utilities and home energy costs arrears, and other expenses related to housing incurred due directly or indirectly to the COVID-19 outbreak); </w:t>
      </w:r>
    </w:p>
    <w:p w14:paraId="31E6BB44"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 xml:space="preserve">Amount of outstanding rental arrears for the household; </w:t>
      </w:r>
    </w:p>
    <w:p w14:paraId="7BAAE36F" w14:textId="77777777" w:rsidR="00063754" w:rsidRPr="002653CA" w:rsidRDefault="00063754" w:rsidP="00063754">
      <w:pPr>
        <w:pStyle w:val="Heading4"/>
        <w:rPr>
          <w:rFonts w:asciiTheme="minorHAnsi" w:hAnsiTheme="minorHAnsi" w:cstheme="minorHAnsi"/>
        </w:rPr>
      </w:pPr>
      <w:r w:rsidRPr="002653CA">
        <w:rPr>
          <w:rFonts w:asciiTheme="minorHAnsi" w:hAnsiTheme="minorHAnsi" w:cstheme="minorHAnsi"/>
        </w:rPr>
        <w:t xml:space="preserve">Amount of outstanding utilities arrears for the household; </w:t>
      </w:r>
    </w:p>
    <w:p w14:paraId="65E42151"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 xml:space="preserve">Number of months of rental payments and number of months of utility or home energy cost payments for which ERA Program assistance is requested; </w:t>
      </w:r>
    </w:p>
    <w:p w14:paraId="7BDF1456"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 xml:space="preserve">Household income and number of individuals in the household; and </w:t>
      </w:r>
    </w:p>
    <w:p w14:paraId="381C275F" w14:textId="77777777" w:rsidR="004D1930" w:rsidRPr="002653CA" w:rsidRDefault="004D1930" w:rsidP="004D1930">
      <w:pPr>
        <w:pStyle w:val="Heading4"/>
        <w:rPr>
          <w:rFonts w:asciiTheme="minorHAnsi" w:hAnsiTheme="minorHAnsi" w:cstheme="minorHAnsi"/>
        </w:rPr>
      </w:pPr>
      <w:r w:rsidRPr="002653CA">
        <w:rPr>
          <w:rFonts w:asciiTheme="minorHAnsi" w:hAnsiTheme="minorHAnsi" w:cstheme="minorHAnsi"/>
        </w:rPr>
        <w:t>Gender, race, and ethnicity of the primary Applicant for assistance (for Treasury reporting purposes only).</w:t>
      </w:r>
    </w:p>
    <w:p w14:paraId="2B1F325E" w14:textId="77777777" w:rsidR="004D1930" w:rsidRPr="002653CA" w:rsidRDefault="00E81677" w:rsidP="0021733F">
      <w:pPr>
        <w:pStyle w:val="Heading3"/>
        <w:rPr>
          <w:rFonts w:asciiTheme="minorHAnsi" w:hAnsiTheme="minorHAnsi" w:cstheme="minorHAnsi"/>
        </w:rPr>
      </w:pPr>
      <w:r w:rsidRPr="002653CA">
        <w:rPr>
          <w:rFonts w:asciiTheme="minorHAnsi" w:hAnsiTheme="minorHAnsi" w:cstheme="minorHAnsi"/>
          <w:b/>
        </w:rPr>
        <w:t>Financial Hardship.</w:t>
      </w:r>
      <w:r w:rsidRPr="002653CA">
        <w:rPr>
          <w:rFonts w:asciiTheme="minorHAnsi" w:hAnsiTheme="minorHAnsi" w:cstheme="minorHAnsi"/>
        </w:rPr>
        <w:t xml:space="preserve">  Information and supporting documentation demonstrating t</w:t>
      </w:r>
      <w:r w:rsidR="00257B86" w:rsidRPr="002653CA">
        <w:rPr>
          <w:rFonts w:asciiTheme="minorHAnsi" w:hAnsiTheme="minorHAnsi" w:cstheme="minorHAnsi"/>
        </w:rPr>
        <w:t>hat one (1) or more individuals within the house</w:t>
      </w:r>
      <w:r w:rsidR="00B734CA" w:rsidRPr="002653CA">
        <w:rPr>
          <w:rFonts w:asciiTheme="minorHAnsi" w:hAnsiTheme="minorHAnsi" w:cstheme="minorHAnsi"/>
        </w:rPr>
        <w:t>hold</w:t>
      </w:r>
      <w:r w:rsidR="00257B86" w:rsidRPr="002653CA">
        <w:rPr>
          <w:rFonts w:asciiTheme="minorHAnsi" w:hAnsiTheme="minorHAnsi" w:cstheme="minorHAnsi"/>
        </w:rPr>
        <w:t xml:space="preserve"> </w:t>
      </w:r>
      <w:r w:rsidR="0021733F" w:rsidRPr="002653CA">
        <w:rPr>
          <w:rFonts w:asciiTheme="minorHAnsi" w:hAnsiTheme="minorHAnsi" w:cstheme="minorHAnsi"/>
        </w:rPr>
        <w:t>is experiencing financial hardship. The Applicant must submit documentation as set out in Section IV.</w:t>
      </w:r>
      <w:r w:rsidR="008A5F91" w:rsidRPr="002653CA">
        <w:rPr>
          <w:rFonts w:asciiTheme="minorHAnsi" w:hAnsiTheme="minorHAnsi" w:cstheme="minorHAnsi"/>
        </w:rPr>
        <w:t>A</w:t>
      </w:r>
      <w:r w:rsidR="0021733F" w:rsidRPr="002653CA">
        <w:rPr>
          <w:rFonts w:asciiTheme="minorHAnsi" w:hAnsiTheme="minorHAnsi" w:cstheme="minorHAnsi"/>
        </w:rPr>
        <w:t xml:space="preserve">, above. </w:t>
      </w:r>
    </w:p>
    <w:p w14:paraId="66DC053B" w14:textId="77777777" w:rsidR="004D1930" w:rsidRPr="002653CA" w:rsidRDefault="006D6B7E" w:rsidP="0021733F">
      <w:pPr>
        <w:pStyle w:val="Heading3"/>
        <w:rPr>
          <w:rFonts w:asciiTheme="minorHAnsi" w:hAnsiTheme="minorHAnsi" w:cstheme="minorHAnsi"/>
        </w:rPr>
      </w:pPr>
      <w:r w:rsidRPr="002653CA">
        <w:rPr>
          <w:rFonts w:asciiTheme="minorHAnsi" w:hAnsiTheme="minorHAnsi" w:cstheme="minorHAnsi"/>
          <w:b/>
        </w:rPr>
        <w:t>Housing Instability</w:t>
      </w:r>
      <w:r w:rsidRPr="002653CA">
        <w:rPr>
          <w:rFonts w:asciiTheme="minorHAnsi" w:hAnsiTheme="minorHAnsi" w:cstheme="minorHAnsi"/>
        </w:rPr>
        <w:t xml:space="preserve">. Information and supporting documentation demonstrating that </w:t>
      </w:r>
      <w:r w:rsidR="004D1930" w:rsidRPr="002653CA">
        <w:rPr>
          <w:rFonts w:asciiTheme="minorHAnsi" w:hAnsiTheme="minorHAnsi" w:cstheme="minorHAnsi"/>
        </w:rPr>
        <w:t>one (1) or more individuals within the household can demonstrate a risk of experiencing homelessness or housing instability</w:t>
      </w:r>
      <w:r w:rsidR="0021733F" w:rsidRPr="002653CA">
        <w:rPr>
          <w:rFonts w:asciiTheme="minorHAnsi" w:hAnsiTheme="minorHAnsi" w:cstheme="minorHAnsi"/>
        </w:rPr>
        <w:t>. The Applicant must submit documentation as set out in Section IV.</w:t>
      </w:r>
      <w:r w:rsidR="008A5F91" w:rsidRPr="002653CA">
        <w:rPr>
          <w:rFonts w:asciiTheme="minorHAnsi" w:hAnsiTheme="minorHAnsi" w:cstheme="minorHAnsi"/>
        </w:rPr>
        <w:t>A</w:t>
      </w:r>
      <w:r w:rsidR="0021733F" w:rsidRPr="002653CA">
        <w:rPr>
          <w:rFonts w:asciiTheme="minorHAnsi" w:hAnsiTheme="minorHAnsi" w:cstheme="minorHAnsi"/>
        </w:rPr>
        <w:t xml:space="preserve">, above. </w:t>
      </w:r>
      <w:r w:rsidR="004D1930" w:rsidRPr="002653CA">
        <w:rPr>
          <w:rFonts w:asciiTheme="minorHAnsi" w:hAnsiTheme="minorHAnsi" w:cstheme="minorHAnsi"/>
        </w:rPr>
        <w:t xml:space="preserve"> </w:t>
      </w:r>
    </w:p>
    <w:p w14:paraId="21C19468" w14:textId="77777777" w:rsidR="00C2030D" w:rsidRPr="002653CA" w:rsidRDefault="00C40E72" w:rsidP="006D6B7E">
      <w:pPr>
        <w:pStyle w:val="Heading3"/>
        <w:rPr>
          <w:rFonts w:asciiTheme="minorHAnsi" w:hAnsiTheme="minorHAnsi" w:cstheme="minorHAnsi"/>
        </w:rPr>
      </w:pPr>
      <w:r w:rsidRPr="002653CA">
        <w:rPr>
          <w:rFonts w:asciiTheme="minorHAnsi" w:hAnsiTheme="minorHAnsi" w:cstheme="minorHAnsi"/>
          <w:b/>
        </w:rPr>
        <w:t xml:space="preserve">Income.  </w:t>
      </w:r>
      <w:r w:rsidR="00EF5772" w:rsidRPr="002653CA">
        <w:rPr>
          <w:rFonts w:asciiTheme="minorHAnsi" w:hAnsiTheme="minorHAnsi" w:cstheme="minorHAnsi"/>
        </w:rPr>
        <w:t xml:space="preserve"> Information and supporting documentation demonstrating t</w:t>
      </w:r>
      <w:r w:rsidR="00AB7315" w:rsidRPr="002653CA">
        <w:rPr>
          <w:rFonts w:asciiTheme="minorHAnsi" w:hAnsiTheme="minorHAnsi" w:cstheme="minorHAnsi"/>
        </w:rPr>
        <w:t xml:space="preserve">he </w:t>
      </w:r>
      <w:r w:rsidR="00EF5772" w:rsidRPr="002653CA">
        <w:rPr>
          <w:rFonts w:asciiTheme="minorHAnsi" w:hAnsiTheme="minorHAnsi" w:cstheme="minorHAnsi"/>
        </w:rPr>
        <w:t>Applicant</w:t>
      </w:r>
      <w:r w:rsidR="00AB7315" w:rsidRPr="002653CA">
        <w:rPr>
          <w:rFonts w:asciiTheme="minorHAnsi" w:hAnsiTheme="minorHAnsi" w:cstheme="minorHAnsi"/>
        </w:rPr>
        <w:t xml:space="preserve"> has a </w:t>
      </w:r>
      <w:r w:rsidR="00864FBE" w:rsidRPr="002653CA">
        <w:rPr>
          <w:rFonts w:asciiTheme="minorHAnsi" w:hAnsiTheme="minorHAnsi" w:cstheme="minorHAnsi"/>
        </w:rPr>
        <w:t>household</w:t>
      </w:r>
      <w:r w:rsidR="00AB7315" w:rsidRPr="002653CA">
        <w:rPr>
          <w:rFonts w:asciiTheme="minorHAnsi" w:hAnsiTheme="minorHAnsi" w:cstheme="minorHAnsi"/>
        </w:rPr>
        <w:t xml:space="preserve"> </w:t>
      </w:r>
      <w:r w:rsidR="00EE1E51" w:rsidRPr="002653CA">
        <w:rPr>
          <w:rFonts w:asciiTheme="minorHAnsi" w:hAnsiTheme="minorHAnsi" w:cstheme="minorHAnsi"/>
        </w:rPr>
        <w:t>Income</w:t>
      </w:r>
      <w:r w:rsidR="00AB7315" w:rsidRPr="002653CA">
        <w:rPr>
          <w:rFonts w:asciiTheme="minorHAnsi" w:hAnsiTheme="minorHAnsi" w:cstheme="minorHAnsi"/>
        </w:rPr>
        <w:t xml:space="preserve"> that is not more than 80 percent of the Area Median Income for the </w:t>
      </w:r>
      <w:r w:rsidR="00EC3592" w:rsidRPr="002653CA">
        <w:rPr>
          <w:rFonts w:asciiTheme="minorHAnsi" w:hAnsiTheme="minorHAnsi" w:cstheme="minorHAnsi"/>
        </w:rPr>
        <w:t>h</w:t>
      </w:r>
      <w:r w:rsidR="00864FBE" w:rsidRPr="002653CA">
        <w:rPr>
          <w:rFonts w:asciiTheme="minorHAnsi" w:hAnsiTheme="minorHAnsi" w:cstheme="minorHAnsi"/>
        </w:rPr>
        <w:t>ousehold</w:t>
      </w:r>
      <w:r w:rsidR="00A91A20" w:rsidRPr="002653CA">
        <w:rPr>
          <w:rFonts w:asciiTheme="minorHAnsi" w:hAnsiTheme="minorHAnsi" w:cstheme="minorHAnsi"/>
        </w:rPr>
        <w:t>.</w:t>
      </w:r>
      <w:r w:rsidR="00AB7315" w:rsidRPr="002653CA">
        <w:rPr>
          <w:rFonts w:asciiTheme="minorHAnsi" w:hAnsiTheme="minorHAnsi" w:cstheme="minorHAnsi"/>
        </w:rPr>
        <w:t xml:space="preserve"> </w:t>
      </w:r>
      <w:r w:rsidR="00BF53AA" w:rsidRPr="002653CA">
        <w:rPr>
          <w:rFonts w:asciiTheme="minorHAnsi" w:hAnsiTheme="minorHAnsi" w:cstheme="minorHAnsi"/>
        </w:rPr>
        <w:t xml:space="preserve">The </w:t>
      </w:r>
      <w:r w:rsidRPr="002653CA">
        <w:rPr>
          <w:rFonts w:asciiTheme="minorHAnsi" w:hAnsiTheme="minorHAnsi" w:cstheme="minorHAnsi"/>
        </w:rPr>
        <w:t>A</w:t>
      </w:r>
      <w:r w:rsidR="00BF53AA" w:rsidRPr="002653CA">
        <w:rPr>
          <w:rFonts w:asciiTheme="minorHAnsi" w:hAnsiTheme="minorHAnsi" w:cstheme="minorHAnsi"/>
        </w:rPr>
        <w:t>pplicant</w:t>
      </w:r>
      <w:r w:rsidRPr="002653CA">
        <w:rPr>
          <w:rFonts w:asciiTheme="minorHAnsi" w:hAnsiTheme="minorHAnsi" w:cstheme="minorHAnsi"/>
        </w:rPr>
        <w:t xml:space="preserve"> must submit </w:t>
      </w:r>
      <w:r w:rsidR="00521860" w:rsidRPr="002653CA">
        <w:rPr>
          <w:rFonts w:asciiTheme="minorHAnsi" w:hAnsiTheme="minorHAnsi" w:cstheme="minorHAnsi"/>
        </w:rPr>
        <w:t xml:space="preserve">documentation </w:t>
      </w:r>
      <w:r w:rsidR="006D6B7E" w:rsidRPr="002653CA">
        <w:rPr>
          <w:rFonts w:asciiTheme="minorHAnsi" w:hAnsiTheme="minorHAnsi" w:cstheme="minorHAnsi"/>
        </w:rPr>
        <w:t>as set out in Section IV.B, above.</w:t>
      </w:r>
    </w:p>
    <w:p w14:paraId="1A6729CF" w14:textId="77777777" w:rsidR="00771665" w:rsidRPr="002653CA" w:rsidRDefault="00C47B03" w:rsidP="00257B86">
      <w:pPr>
        <w:pStyle w:val="Heading3"/>
        <w:rPr>
          <w:rFonts w:asciiTheme="minorHAnsi" w:hAnsiTheme="minorHAnsi" w:cstheme="minorHAnsi"/>
        </w:rPr>
      </w:pPr>
      <w:r w:rsidRPr="002653CA">
        <w:rPr>
          <w:rFonts w:asciiTheme="minorHAnsi" w:hAnsiTheme="minorHAnsi" w:cstheme="minorHAnsi"/>
          <w:b/>
        </w:rPr>
        <w:t>Release of Information</w:t>
      </w:r>
      <w:r w:rsidR="009A1B53" w:rsidRPr="002653CA">
        <w:rPr>
          <w:rFonts w:asciiTheme="minorHAnsi" w:hAnsiTheme="minorHAnsi" w:cstheme="minorHAnsi"/>
        </w:rPr>
        <w:t>.</w:t>
      </w:r>
      <w:r w:rsidRPr="002653CA">
        <w:rPr>
          <w:rFonts w:asciiTheme="minorHAnsi" w:hAnsiTheme="minorHAnsi" w:cstheme="minorHAnsi"/>
        </w:rPr>
        <w:t xml:space="preserve"> </w:t>
      </w:r>
      <w:r w:rsidR="00741741" w:rsidRPr="002653CA">
        <w:rPr>
          <w:rFonts w:asciiTheme="minorHAnsi" w:hAnsiTheme="minorHAnsi" w:cstheme="minorHAnsi"/>
        </w:rPr>
        <w:t>This form is attached as an exhibit.</w:t>
      </w:r>
    </w:p>
    <w:p w14:paraId="02BB9D61" w14:textId="77777777" w:rsidR="00C47B03" w:rsidRPr="002653CA" w:rsidRDefault="004D2A55" w:rsidP="00771665">
      <w:pPr>
        <w:pStyle w:val="Heading3"/>
        <w:rPr>
          <w:rFonts w:asciiTheme="minorHAnsi" w:hAnsiTheme="minorHAnsi" w:cstheme="minorHAnsi"/>
        </w:rPr>
      </w:pPr>
      <w:r w:rsidRPr="002653CA">
        <w:rPr>
          <w:rFonts w:asciiTheme="minorHAnsi" w:hAnsiTheme="minorHAnsi" w:cstheme="minorHAnsi"/>
          <w:b/>
        </w:rPr>
        <w:t>Attestation</w:t>
      </w:r>
      <w:r w:rsidR="00387468" w:rsidRPr="002653CA">
        <w:rPr>
          <w:rFonts w:asciiTheme="minorHAnsi" w:hAnsiTheme="minorHAnsi" w:cstheme="minorHAnsi"/>
          <w:b/>
        </w:rPr>
        <w:t xml:space="preserve"> of Economic Hardship. </w:t>
      </w:r>
      <w:r w:rsidR="00771665" w:rsidRPr="002653CA">
        <w:rPr>
          <w:rFonts w:asciiTheme="minorHAnsi" w:hAnsiTheme="minorHAnsi" w:cstheme="minorHAnsi"/>
        </w:rPr>
        <w:t>A signed self-</w:t>
      </w:r>
      <w:r w:rsidR="006D6B7E" w:rsidRPr="002653CA">
        <w:rPr>
          <w:rFonts w:asciiTheme="minorHAnsi" w:hAnsiTheme="minorHAnsi" w:cstheme="minorHAnsi"/>
        </w:rPr>
        <w:t>attestation</w:t>
      </w:r>
      <w:r w:rsidR="00771665" w:rsidRPr="002653CA">
        <w:rPr>
          <w:rFonts w:asciiTheme="minorHAnsi" w:hAnsiTheme="minorHAnsi" w:cstheme="minorHAnsi"/>
        </w:rPr>
        <w:t xml:space="preserve"> of economic hardship</w:t>
      </w:r>
      <w:r w:rsidR="00387468" w:rsidRPr="002653CA">
        <w:rPr>
          <w:rFonts w:asciiTheme="minorHAnsi" w:hAnsiTheme="minorHAnsi" w:cstheme="minorHAnsi"/>
        </w:rPr>
        <w:t>.</w:t>
      </w:r>
      <w:r w:rsidR="00741741" w:rsidRPr="002653CA">
        <w:rPr>
          <w:rFonts w:asciiTheme="minorHAnsi" w:hAnsiTheme="minorHAnsi" w:cstheme="minorHAnsi"/>
        </w:rPr>
        <w:t xml:space="preserve"> This form is attached as an Exhibit.</w:t>
      </w:r>
    </w:p>
    <w:p w14:paraId="72914809" w14:textId="77777777" w:rsidR="00C47B03" w:rsidRPr="002653CA" w:rsidRDefault="00C47B03" w:rsidP="00C47B03">
      <w:pPr>
        <w:pStyle w:val="Heading3"/>
        <w:rPr>
          <w:rFonts w:asciiTheme="minorHAnsi" w:hAnsiTheme="minorHAnsi" w:cstheme="minorHAnsi"/>
          <w:color w:val="0070C0"/>
        </w:rPr>
      </w:pPr>
      <w:r w:rsidRPr="002653CA">
        <w:rPr>
          <w:rFonts w:asciiTheme="minorHAnsi" w:hAnsiTheme="minorHAnsi" w:cstheme="minorHAnsi"/>
        </w:rPr>
        <w:t xml:space="preserve">Such other information as </w:t>
      </w:r>
      <w:r w:rsidR="00741741" w:rsidRPr="002653CA">
        <w:rPr>
          <w:rFonts w:asciiTheme="minorHAnsi" w:hAnsiTheme="minorHAnsi" w:cstheme="minorHAnsi"/>
        </w:rPr>
        <w:t>may be specifically requested</w:t>
      </w:r>
      <w:r w:rsidRPr="002653CA">
        <w:rPr>
          <w:rFonts w:asciiTheme="minorHAnsi" w:hAnsiTheme="minorHAnsi" w:cstheme="minorHAnsi"/>
        </w:rPr>
        <w:t xml:space="preserve"> by the </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to document </w:t>
      </w:r>
      <w:r w:rsidR="00EE1E51" w:rsidRPr="002653CA">
        <w:rPr>
          <w:rFonts w:asciiTheme="minorHAnsi" w:hAnsiTheme="minorHAnsi" w:cstheme="minorHAnsi"/>
        </w:rPr>
        <w:t>Income</w:t>
      </w:r>
      <w:r w:rsidRPr="002653CA">
        <w:rPr>
          <w:rFonts w:asciiTheme="minorHAnsi" w:hAnsiTheme="minorHAnsi" w:cstheme="minorHAnsi"/>
        </w:rPr>
        <w:t xml:space="preserve">, the need for the services being applied for, and the connection of that need for services to the COVID-19 </w:t>
      </w:r>
      <w:r w:rsidR="00297C82" w:rsidRPr="002653CA">
        <w:rPr>
          <w:rFonts w:asciiTheme="minorHAnsi" w:hAnsiTheme="minorHAnsi" w:cstheme="minorHAnsi"/>
        </w:rPr>
        <w:t>pandemic</w:t>
      </w:r>
      <w:r w:rsidRPr="002653CA">
        <w:rPr>
          <w:rFonts w:asciiTheme="minorHAnsi" w:hAnsiTheme="minorHAnsi" w:cstheme="minorHAnsi"/>
        </w:rPr>
        <w:t>.</w:t>
      </w:r>
    </w:p>
    <w:p w14:paraId="4A856B25" w14:textId="77777777" w:rsidR="00946022" w:rsidRPr="002653CA" w:rsidRDefault="00946022" w:rsidP="00C47B03">
      <w:pPr>
        <w:pStyle w:val="Heading3"/>
        <w:rPr>
          <w:rFonts w:asciiTheme="minorHAnsi" w:hAnsiTheme="minorHAnsi" w:cstheme="minorHAnsi"/>
          <w:color w:val="0070C0"/>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will require Applicant to furnish no more documentation than is reasonably necessary to complete the Application and that may pose a barrier to participation for Eligible Households.</w:t>
      </w:r>
    </w:p>
    <w:p w14:paraId="7B6C4E2B" w14:textId="77777777" w:rsidR="00302EE6" w:rsidRPr="002653CA" w:rsidRDefault="00302EE6" w:rsidP="00302EE6">
      <w:pPr>
        <w:pStyle w:val="Heading2"/>
        <w:rPr>
          <w:rFonts w:asciiTheme="minorHAnsi" w:hAnsiTheme="minorHAnsi" w:cstheme="minorHAnsi"/>
          <w:b/>
        </w:rPr>
      </w:pPr>
      <w:r w:rsidRPr="002653CA">
        <w:rPr>
          <w:rFonts w:asciiTheme="minorHAnsi" w:hAnsiTheme="minorHAnsi" w:cstheme="minorHAnsi"/>
          <w:b/>
        </w:rPr>
        <w:lastRenderedPageBreak/>
        <w:t>Application for Assistance by Landlords and Owners</w:t>
      </w:r>
    </w:p>
    <w:p w14:paraId="04FFBEC3" w14:textId="77777777" w:rsidR="00302EE6" w:rsidRPr="002653CA" w:rsidRDefault="00302EE6" w:rsidP="00302EE6">
      <w:pPr>
        <w:pStyle w:val="Heading3"/>
        <w:rPr>
          <w:rFonts w:asciiTheme="minorHAnsi" w:hAnsiTheme="minorHAnsi" w:cstheme="minorHAnsi"/>
        </w:rPr>
      </w:pPr>
      <w:r w:rsidRPr="002653CA">
        <w:rPr>
          <w:rFonts w:asciiTheme="minorHAnsi" w:hAnsiTheme="minorHAnsi" w:cstheme="minorHAnsi"/>
        </w:rPr>
        <w:t xml:space="preserve">Subject to paragraph (B)(2) of this Section, a </w:t>
      </w:r>
      <w:r w:rsidR="00741741" w:rsidRPr="002653CA">
        <w:rPr>
          <w:rFonts w:asciiTheme="minorHAnsi" w:hAnsiTheme="minorHAnsi" w:cstheme="minorHAnsi"/>
        </w:rPr>
        <w:t>Landlord</w:t>
      </w:r>
      <w:r w:rsidRPr="002653CA">
        <w:rPr>
          <w:rFonts w:asciiTheme="minorHAnsi" w:hAnsiTheme="minorHAnsi" w:cstheme="minorHAnsi"/>
        </w:rPr>
        <w:t xml:space="preserve"> of a residential dwelling may:</w:t>
      </w:r>
    </w:p>
    <w:p w14:paraId="6245EB1F" w14:textId="77777777" w:rsidR="00302EE6" w:rsidRPr="002653CA" w:rsidRDefault="00302EE6" w:rsidP="00302EE6">
      <w:pPr>
        <w:pStyle w:val="Heading4"/>
        <w:rPr>
          <w:rFonts w:asciiTheme="minorHAnsi" w:hAnsiTheme="minorHAnsi" w:cstheme="minorHAnsi"/>
        </w:rPr>
      </w:pPr>
      <w:r w:rsidRPr="002653CA">
        <w:rPr>
          <w:rFonts w:asciiTheme="minorHAnsi" w:hAnsiTheme="minorHAnsi" w:cstheme="minorHAnsi"/>
        </w:rPr>
        <w:t xml:space="preserve">Assist a renter of such dwelling in applying for assistance from the </w:t>
      </w:r>
      <w:r w:rsidR="00FB2CB1" w:rsidRPr="002653CA">
        <w:rPr>
          <w:rFonts w:asciiTheme="minorHAnsi" w:hAnsiTheme="minorHAnsi" w:cstheme="minorHAnsi"/>
        </w:rPr>
        <w:t xml:space="preserve">ERA </w:t>
      </w:r>
      <w:r w:rsidR="00297C82" w:rsidRPr="002653CA">
        <w:rPr>
          <w:rFonts w:asciiTheme="minorHAnsi" w:hAnsiTheme="minorHAnsi" w:cstheme="minorHAnsi"/>
        </w:rPr>
        <w:t>Program</w:t>
      </w:r>
      <w:r w:rsidRPr="002653CA">
        <w:rPr>
          <w:rFonts w:asciiTheme="minorHAnsi" w:hAnsiTheme="minorHAnsi" w:cstheme="minorHAnsi"/>
        </w:rPr>
        <w:t>; or</w:t>
      </w:r>
    </w:p>
    <w:p w14:paraId="2F59EB84" w14:textId="77777777" w:rsidR="00302EE6" w:rsidRPr="002653CA" w:rsidRDefault="00302EE6" w:rsidP="00302EE6">
      <w:pPr>
        <w:pStyle w:val="Heading4"/>
        <w:rPr>
          <w:rFonts w:asciiTheme="minorHAnsi" w:hAnsiTheme="minorHAnsi" w:cstheme="minorHAnsi"/>
        </w:rPr>
      </w:pPr>
      <w:r w:rsidRPr="002653CA">
        <w:rPr>
          <w:rFonts w:asciiTheme="minorHAnsi" w:hAnsiTheme="minorHAnsi" w:cstheme="minorHAnsi"/>
        </w:rPr>
        <w:t>Apply for such assistance on behalf of a renter of such dwelling</w:t>
      </w:r>
      <w:r w:rsidR="00297C82" w:rsidRPr="002653CA">
        <w:rPr>
          <w:rFonts w:asciiTheme="minorHAnsi" w:hAnsiTheme="minorHAnsi" w:cstheme="minorHAnsi"/>
        </w:rPr>
        <w:t>.</w:t>
      </w:r>
    </w:p>
    <w:p w14:paraId="27ACE5F8" w14:textId="77777777" w:rsidR="00302EE6" w:rsidRPr="002653CA" w:rsidRDefault="00302EE6" w:rsidP="00302EE6">
      <w:pPr>
        <w:pStyle w:val="Heading3"/>
        <w:rPr>
          <w:rFonts w:asciiTheme="minorHAnsi" w:hAnsiTheme="minorHAnsi" w:cstheme="minorHAnsi"/>
          <w:b/>
        </w:rPr>
      </w:pPr>
      <w:r w:rsidRPr="002653CA">
        <w:rPr>
          <w:rFonts w:asciiTheme="minorHAnsi" w:hAnsiTheme="minorHAnsi" w:cstheme="minorHAnsi"/>
          <w:b/>
        </w:rPr>
        <w:t>Requirements for Applications Submitted on Behalf of Renters</w:t>
      </w:r>
    </w:p>
    <w:p w14:paraId="2EFF2BB8" w14:textId="77777777" w:rsidR="00302EE6" w:rsidRPr="002653CA" w:rsidRDefault="00302EE6" w:rsidP="00302EE6">
      <w:pPr>
        <w:pStyle w:val="Heading4"/>
        <w:rPr>
          <w:rFonts w:asciiTheme="minorHAnsi" w:hAnsiTheme="minorHAnsi" w:cstheme="minorHAnsi"/>
        </w:rPr>
      </w:pPr>
      <w:r w:rsidRPr="002653CA">
        <w:rPr>
          <w:rFonts w:asciiTheme="minorHAnsi" w:hAnsiTheme="minorHAnsi" w:cstheme="minorHAnsi"/>
        </w:rPr>
        <w:t xml:space="preserve">If a </w:t>
      </w:r>
      <w:r w:rsidR="00741741" w:rsidRPr="002653CA">
        <w:rPr>
          <w:rFonts w:asciiTheme="minorHAnsi" w:hAnsiTheme="minorHAnsi" w:cstheme="minorHAnsi"/>
        </w:rPr>
        <w:t>Landlord</w:t>
      </w:r>
      <w:r w:rsidRPr="002653CA">
        <w:rPr>
          <w:rFonts w:asciiTheme="minorHAnsi" w:hAnsiTheme="minorHAnsi" w:cstheme="minorHAnsi"/>
        </w:rPr>
        <w:t xml:space="preserve"> of a residential dwelling submits an Application for assistance from the </w:t>
      </w:r>
      <w:r w:rsidR="00FB2CB1" w:rsidRPr="002653CA">
        <w:rPr>
          <w:rFonts w:asciiTheme="minorHAnsi" w:hAnsiTheme="minorHAnsi" w:cstheme="minorHAnsi"/>
        </w:rPr>
        <w:t>ERA</w:t>
      </w:r>
      <w:r w:rsidR="00741741" w:rsidRPr="002653CA">
        <w:rPr>
          <w:rFonts w:asciiTheme="minorHAnsi" w:hAnsiTheme="minorHAnsi" w:cstheme="minorHAnsi"/>
        </w:rPr>
        <w:t xml:space="preserve"> Program</w:t>
      </w:r>
      <w:r w:rsidR="00FB2CB1" w:rsidRPr="002653CA">
        <w:rPr>
          <w:rFonts w:asciiTheme="minorHAnsi" w:hAnsiTheme="minorHAnsi" w:cstheme="minorHAnsi"/>
        </w:rPr>
        <w:t xml:space="preserve"> Funds</w:t>
      </w:r>
      <w:r w:rsidRPr="002653CA">
        <w:rPr>
          <w:rFonts w:asciiTheme="minorHAnsi" w:hAnsiTheme="minorHAnsi" w:cstheme="minorHAnsi"/>
        </w:rPr>
        <w:t xml:space="preserve"> on behalf of a renter of such dwelling—</w:t>
      </w:r>
    </w:p>
    <w:p w14:paraId="0E3CF668" w14:textId="77777777" w:rsidR="00302EE6" w:rsidRPr="002653CA" w:rsidRDefault="00302EE6" w:rsidP="00302EE6">
      <w:pPr>
        <w:pStyle w:val="Heading5"/>
        <w:rPr>
          <w:rFonts w:asciiTheme="minorHAnsi" w:hAnsiTheme="minorHAnsi" w:cstheme="minorHAnsi"/>
        </w:rPr>
      </w:pPr>
      <w:r w:rsidRPr="002653CA">
        <w:rPr>
          <w:rFonts w:asciiTheme="minorHAnsi" w:hAnsiTheme="minorHAnsi" w:cstheme="minorHAnsi"/>
        </w:rPr>
        <w:t xml:space="preserve">The </w:t>
      </w:r>
      <w:r w:rsidR="00741741" w:rsidRPr="002653CA">
        <w:rPr>
          <w:rFonts w:asciiTheme="minorHAnsi" w:hAnsiTheme="minorHAnsi" w:cstheme="minorHAnsi"/>
        </w:rPr>
        <w:t>Landlord</w:t>
      </w:r>
      <w:r w:rsidRPr="002653CA">
        <w:rPr>
          <w:rFonts w:asciiTheme="minorHAnsi" w:hAnsiTheme="minorHAnsi" w:cstheme="minorHAnsi"/>
        </w:rPr>
        <w:t xml:space="preserve"> must obtain the signature of the renter on such Application, which may be documented electronically;</w:t>
      </w:r>
    </w:p>
    <w:p w14:paraId="53C5AEF9" w14:textId="77777777" w:rsidR="00302EE6" w:rsidRPr="002653CA" w:rsidRDefault="00302EE6" w:rsidP="00302EE6">
      <w:pPr>
        <w:pStyle w:val="Heading5"/>
        <w:rPr>
          <w:rFonts w:asciiTheme="minorHAnsi" w:hAnsiTheme="minorHAnsi" w:cstheme="minorHAnsi"/>
        </w:rPr>
      </w:pPr>
      <w:r w:rsidRPr="002653CA">
        <w:rPr>
          <w:rFonts w:asciiTheme="minorHAnsi" w:hAnsiTheme="minorHAnsi" w:cstheme="minorHAnsi"/>
        </w:rPr>
        <w:t xml:space="preserve">Documentation of such Application must be provided to the renter by the </w:t>
      </w:r>
      <w:r w:rsidR="00741741" w:rsidRPr="002653CA">
        <w:rPr>
          <w:rFonts w:asciiTheme="minorHAnsi" w:hAnsiTheme="minorHAnsi" w:cstheme="minorHAnsi"/>
        </w:rPr>
        <w:t>Landlord</w:t>
      </w:r>
      <w:r w:rsidRPr="002653CA">
        <w:rPr>
          <w:rFonts w:asciiTheme="minorHAnsi" w:hAnsiTheme="minorHAnsi" w:cstheme="minorHAnsi"/>
        </w:rPr>
        <w:t xml:space="preserve">; and </w:t>
      </w:r>
    </w:p>
    <w:p w14:paraId="61D67353" w14:textId="77777777" w:rsidR="00302EE6" w:rsidRPr="002653CA" w:rsidRDefault="00302EE6" w:rsidP="00114B30">
      <w:pPr>
        <w:pStyle w:val="Heading5"/>
        <w:rPr>
          <w:rFonts w:asciiTheme="minorHAnsi" w:hAnsiTheme="minorHAnsi" w:cstheme="minorHAnsi"/>
        </w:rPr>
      </w:pPr>
      <w:r w:rsidRPr="002653CA">
        <w:rPr>
          <w:rFonts w:asciiTheme="minorHAnsi" w:hAnsiTheme="minorHAnsi" w:cstheme="minorHAnsi"/>
        </w:rPr>
        <w:t xml:space="preserve">Any payments received by the </w:t>
      </w:r>
      <w:r w:rsidR="00741741" w:rsidRPr="002653CA">
        <w:rPr>
          <w:rFonts w:asciiTheme="minorHAnsi" w:hAnsiTheme="minorHAnsi" w:cstheme="minorHAnsi"/>
        </w:rPr>
        <w:t>Landlord</w:t>
      </w:r>
      <w:r w:rsidRPr="002653CA">
        <w:rPr>
          <w:rFonts w:asciiTheme="minorHAnsi" w:hAnsiTheme="minorHAnsi" w:cstheme="minorHAnsi"/>
        </w:rPr>
        <w:t xml:space="preserve"> from the </w:t>
      </w:r>
      <w:r w:rsidR="00741741" w:rsidRPr="002653CA">
        <w:rPr>
          <w:rFonts w:asciiTheme="minorHAnsi" w:hAnsiTheme="minorHAnsi" w:cstheme="minorHAnsi"/>
        </w:rPr>
        <w:t>ERA Program Funds</w:t>
      </w:r>
      <w:r w:rsidRPr="002653CA">
        <w:rPr>
          <w:rFonts w:asciiTheme="minorHAnsi" w:hAnsiTheme="minorHAnsi" w:cstheme="minorHAnsi"/>
        </w:rPr>
        <w:t xml:space="preserve"> shall be used to satisfy the renter’s rental obligations to the </w:t>
      </w:r>
      <w:r w:rsidR="00741741" w:rsidRPr="002653CA">
        <w:rPr>
          <w:rFonts w:asciiTheme="minorHAnsi" w:hAnsiTheme="minorHAnsi" w:cstheme="minorHAnsi"/>
        </w:rPr>
        <w:t>Landlord</w:t>
      </w:r>
      <w:r w:rsidRPr="002653CA">
        <w:rPr>
          <w:rFonts w:asciiTheme="minorHAnsi" w:hAnsiTheme="minorHAnsi" w:cstheme="minorHAnsi"/>
        </w:rPr>
        <w:t>.</w:t>
      </w:r>
    </w:p>
    <w:p w14:paraId="7B13346E" w14:textId="77777777" w:rsidR="00FB4048" w:rsidRPr="002653CA" w:rsidRDefault="001D22E7" w:rsidP="00D31560">
      <w:pPr>
        <w:pStyle w:val="Heading2"/>
        <w:rPr>
          <w:rFonts w:asciiTheme="minorHAnsi" w:hAnsiTheme="minorHAnsi" w:cstheme="minorHAnsi"/>
        </w:rPr>
      </w:pPr>
      <w:r w:rsidRPr="002653CA">
        <w:rPr>
          <w:rFonts w:asciiTheme="minorHAnsi" w:hAnsiTheme="minorHAnsi" w:cstheme="minorHAnsi"/>
          <w:b/>
        </w:rPr>
        <w:t xml:space="preserve">Notification of Change of Eligibility. </w:t>
      </w:r>
      <w:r w:rsidR="0080293C" w:rsidRPr="002653CA">
        <w:rPr>
          <w:rFonts w:asciiTheme="minorHAnsi" w:hAnsiTheme="minorHAnsi" w:cstheme="minorHAnsi"/>
        </w:rPr>
        <w:t xml:space="preserve">Applicants </w:t>
      </w:r>
      <w:r w:rsidR="00774C8F" w:rsidRPr="002653CA">
        <w:rPr>
          <w:rFonts w:asciiTheme="minorHAnsi" w:hAnsiTheme="minorHAnsi" w:cstheme="minorHAnsi"/>
        </w:rPr>
        <w:t xml:space="preserve">are required to notify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774C8F" w:rsidRPr="002653CA">
        <w:rPr>
          <w:rFonts w:asciiTheme="minorHAnsi" w:hAnsiTheme="minorHAnsi" w:cstheme="minorHAnsi"/>
        </w:rPr>
        <w:t xml:space="preserve"> </w:t>
      </w:r>
      <w:r w:rsidR="00C01383" w:rsidRPr="002653CA">
        <w:rPr>
          <w:rFonts w:asciiTheme="minorHAnsi" w:hAnsiTheme="minorHAnsi" w:cstheme="minorHAnsi"/>
        </w:rPr>
        <w:t xml:space="preserve">in writing immediately </w:t>
      </w:r>
      <w:r w:rsidR="00774C8F" w:rsidRPr="002653CA">
        <w:rPr>
          <w:rFonts w:asciiTheme="minorHAnsi" w:hAnsiTheme="minorHAnsi" w:cstheme="minorHAnsi"/>
        </w:rPr>
        <w:t xml:space="preserve">whenever </w:t>
      </w:r>
      <w:r w:rsidR="00187B6C" w:rsidRPr="002653CA">
        <w:rPr>
          <w:rFonts w:asciiTheme="minorHAnsi" w:hAnsiTheme="minorHAnsi" w:cstheme="minorHAnsi"/>
        </w:rPr>
        <w:t xml:space="preserve">any </w:t>
      </w:r>
      <w:r w:rsidR="00FE3A9A" w:rsidRPr="002653CA">
        <w:rPr>
          <w:rFonts w:asciiTheme="minorHAnsi" w:hAnsiTheme="minorHAnsi" w:cstheme="minorHAnsi"/>
        </w:rPr>
        <w:t>determining factor of eligibility changes</w:t>
      </w:r>
      <w:r w:rsidRPr="002653CA">
        <w:rPr>
          <w:rFonts w:asciiTheme="minorHAnsi" w:hAnsiTheme="minorHAnsi" w:cstheme="minorHAnsi"/>
        </w:rPr>
        <w:t>.  This includes</w:t>
      </w:r>
      <w:r w:rsidR="00FB4048" w:rsidRPr="002653CA">
        <w:rPr>
          <w:rFonts w:asciiTheme="minorHAnsi" w:hAnsiTheme="minorHAnsi" w:cstheme="minorHAnsi"/>
        </w:rPr>
        <w:t>:</w:t>
      </w:r>
      <w:r w:rsidRPr="002653CA">
        <w:rPr>
          <w:rFonts w:asciiTheme="minorHAnsi" w:hAnsiTheme="minorHAnsi" w:cstheme="minorHAnsi"/>
        </w:rPr>
        <w:t xml:space="preserve"> </w:t>
      </w:r>
    </w:p>
    <w:p w14:paraId="2ACF54C7" w14:textId="77777777" w:rsidR="00FB4048" w:rsidRPr="002653CA" w:rsidRDefault="00FB4048" w:rsidP="00FB4048">
      <w:pPr>
        <w:pStyle w:val="Heading3"/>
        <w:spacing w:after="0"/>
        <w:rPr>
          <w:rFonts w:asciiTheme="minorHAnsi" w:hAnsiTheme="minorHAnsi" w:cstheme="minorHAnsi"/>
        </w:rPr>
      </w:pPr>
      <w:r w:rsidRPr="002653CA">
        <w:rPr>
          <w:rFonts w:asciiTheme="minorHAnsi" w:hAnsiTheme="minorHAnsi" w:cstheme="minorHAnsi"/>
        </w:rPr>
        <w:t>N</w:t>
      </w:r>
      <w:r w:rsidR="00FE3A9A" w:rsidRPr="002653CA">
        <w:rPr>
          <w:rFonts w:asciiTheme="minorHAnsi" w:hAnsiTheme="minorHAnsi" w:cstheme="minorHAnsi"/>
        </w:rPr>
        <w:t xml:space="preserve">o longer qualifying for unemployment </w:t>
      </w:r>
      <w:r w:rsidR="00143A69" w:rsidRPr="002653CA">
        <w:rPr>
          <w:rFonts w:asciiTheme="minorHAnsi" w:hAnsiTheme="minorHAnsi" w:cstheme="minorHAnsi"/>
        </w:rPr>
        <w:t xml:space="preserve">benefits, </w:t>
      </w:r>
    </w:p>
    <w:p w14:paraId="6EF410A9" w14:textId="77777777" w:rsidR="006D6B7E" w:rsidRPr="002653CA" w:rsidRDefault="006D6B7E" w:rsidP="006D6B7E">
      <w:pPr>
        <w:pStyle w:val="Heading3"/>
        <w:numPr>
          <w:ilvl w:val="0"/>
          <w:numId w:val="0"/>
        </w:numPr>
        <w:spacing w:after="0"/>
        <w:ind w:left="1440"/>
        <w:rPr>
          <w:rFonts w:asciiTheme="minorHAnsi" w:hAnsiTheme="minorHAnsi" w:cstheme="minorHAnsi"/>
        </w:rPr>
      </w:pPr>
    </w:p>
    <w:p w14:paraId="24301058" w14:textId="77777777" w:rsidR="00FB4048" w:rsidRPr="002653CA" w:rsidRDefault="00FB4048" w:rsidP="00FB4048">
      <w:pPr>
        <w:pStyle w:val="Heading3"/>
        <w:spacing w:after="0"/>
        <w:rPr>
          <w:rFonts w:asciiTheme="minorHAnsi" w:hAnsiTheme="minorHAnsi" w:cstheme="minorHAnsi"/>
        </w:rPr>
      </w:pPr>
      <w:r w:rsidRPr="002653CA">
        <w:rPr>
          <w:rFonts w:asciiTheme="minorHAnsi" w:hAnsiTheme="minorHAnsi" w:cstheme="minorHAnsi"/>
        </w:rPr>
        <w:t>N</w:t>
      </w:r>
      <w:r w:rsidR="00EA4B58" w:rsidRPr="002653CA">
        <w:rPr>
          <w:rFonts w:asciiTheme="minorHAnsi" w:hAnsiTheme="minorHAnsi" w:cstheme="minorHAnsi"/>
        </w:rPr>
        <w:t xml:space="preserve">o longer experiencing a reduction in household income or other financial hardship, </w:t>
      </w:r>
    </w:p>
    <w:p w14:paraId="62EFB7A3" w14:textId="77777777" w:rsidR="006D6B7E" w:rsidRPr="002653CA" w:rsidRDefault="006D6B7E" w:rsidP="006D6B7E">
      <w:pPr>
        <w:pStyle w:val="Heading3"/>
        <w:numPr>
          <w:ilvl w:val="0"/>
          <w:numId w:val="0"/>
        </w:numPr>
        <w:spacing w:after="0"/>
        <w:ind w:left="1440"/>
        <w:rPr>
          <w:rFonts w:asciiTheme="minorHAnsi" w:hAnsiTheme="minorHAnsi" w:cstheme="minorHAnsi"/>
        </w:rPr>
      </w:pPr>
    </w:p>
    <w:p w14:paraId="2164E6D9" w14:textId="77777777" w:rsidR="006D6B7E" w:rsidRPr="002653CA" w:rsidRDefault="00FB4048" w:rsidP="006D6B7E">
      <w:pPr>
        <w:pStyle w:val="Heading3"/>
        <w:spacing w:after="0"/>
        <w:rPr>
          <w:rFonts w:asciiTheme="minorHAnsi" w:hAnsiTheme="minorHAnsi" w:cstheme="minorHAnsi"/>
        </w:rPr>
      </w:pPr>
      <w:r w:rsidRPr="002653CA">
        <w:rPr>
          <w:rFonts w:asciiTheme="minorHAnsi" w:hAnsiTheme="minorHAnsi" w:cstheme="minorHAnsi"/>
        </w:rPr>
        <w:t>N</w:t>
      </w:r>
      <w:r w:rsidR="00EA4B58" w:rsidRPr="002653CA">
        <w:rPr>
          <w:rFonts w:asciiTheme="minorHAnsi" w:hAnsiTheme="minorHAnsi" w:cstheme="minorHAnsi"/>
        </w:rPr>
        <w:t xml:space="preserve">o longer facing a risk of homelessness or housing instability, or </w:t>
      </w:r>
    </w:p>
    <w:p w14:paraId="36F8C542" w14:textId="77777777" w:rsidR="006D6B7E" w:rsidRPr="002653CA" w:rsidRDefault="006D6B7E" w:rsidP="006D6B7E">
      <w:pPr>
        <w:pStyle w:val="Heading3"/>
        <w:numPr>
          <w:ilvl w:val="0"/>
          <w:numId w:val="0"/>
        </w:numPr>
        <w:spacing w:after="0"/>
        <w:ind w:left="1440" w:hanging="720"/>
        <w:rPr>
          <w:rFonts w:asciiTheme="minorHAnsi" w:hAnsiTheme="minorHAnsi" w:cstheme="minorHAnsi"/>
        </w:rPr>
      </w:pPr>
    </w:p>
    <w:p w14:paraId="00B45830" w14:textId="77777777" w:rsidR="0080293C" w:rsidRPr="002653CA" w:rsidRDefault="00FB4048" w:rsidP="006D6B7E">
      <w:pPr>
        <w:pStyle w:val="Heading3"/>
        <w:spacing w:after="0"/>
        <w:rPr>
          <w:rFonts w:asciiTheme="minorHAnsi" w:hAnsiTheme="minorHAnsi" w:cstheme="minorHAnsi"/>
        </w:rPr>
      </w:pPr>
      <w:r w:rsidRPr="002653CA">
        <w:rPr>
          <w:rFonts w:asciiTheme="minorHAnsi" w:hAnsiTheme="minorHAnsi" w:cstheme="minorHAnsi"/>
        </w:rPr>
        <w:t xml:space="preserve">Having an income that is above 80 percent of the Area Median Income for the household. </w:t>
      </w:r>
    </w:p>
    <w:p w14:paraId="21A7C96F" w14:textId="77777777" w:rsidR="006D6B7E" w:rsidRPr="002653CA" w:rsidRDefault="006D6B7E" w:rsidP="006D6B7E">
      <w:pPr>
        <w:pStyle w:val="Heading3"/>
        <w:numPr>
          <w:ilvl w:val="0"/>
          <w:numId w:val="0"/>
        </w:numPr>
        <w:spacing w:after="0"/>
        <w:rPr>
          <w:rFonts w:asciiTheme="minorHAnsi" w:hAnsiTheme="minorHAnsi" w:cstheme="minorHAnsi"/>
        </w:rPr>
      </w:pPr>
    </w:p>
    <w:p w14:paraId="3CE7704E" w14:textId="77777777" w:rsidR="006D6B7E" w:rsidRPr="002653CA" w:rsidRDefault="009010FF" w:rsidP="009010FF">
      <w:pPr>
        <w:pStyle w:val="Heading2"/>
        <w:rPr>
          <w:rFonts w:asciiTheme="minorHAnsi" w:hAnsiTheme="minorHAnsi" w:cstheme="minorHAnsi"/>
        </w:rPr>
      </w:pPr>
      <w:r w:rsidRPr="002653CA">
        <w:rPr>
          <w:rFonts w:asciiTheme="minorHAnsi" w:hAnsiTheme="minorHAnsi" w:cstheme="minorHAnsi"/>
          <w:b/>
        </w:rPr>
        <w:t>Falsification</w:t>
      </w:r>
      <w:r w:rsidR="006D6B7E" w:rsidRPr="002653CA">
        <w:rPr>
          <w:rFonts w:asciiTheme="minorHAnsi" w:hAnsiTheme="minorHAnsi" w:cstheme="minorHAnsi"/>
          <w:b/>
        </w:rPr>
        <w:t xml:space="preserve"> and Investigation</w:t>
      </w:r>
      <w:r w:rsidRPr="002653CA">
        <w:rPr>
          <w:rFonts w:asciiTheme="minorHAnsi" w:hAnsiTheme="minorHAnsi" w:cstheme="minorHAnsi"/>
          <w:b/>
        </w:rPr>
        <w:t xml:space="preserve">.  </w:t>
      </w:r>
    </w:p>
    <w:p w14:paraId="15CC4288" w14:textId="77777777" w:rsidR="006D6B7E" w:rsidRPr="002653CA" w:rsidRDefault="009010FF" w:rsidP="006D6B7E">
      <w:pPr>
        <w:pStyle w:val="Heading3"/>
        <w:rPr>
          <w:rFonts w:asciiTheme="minorHAnsi" w:hAnsiTheme="minorHAnsi" w:cstheme="minorHAnsi"/>
        </w:rPr>
      </w:pPr>
      <w:r w:rsidRPr="002653CA">
        <w:rPr>
          <w:rFonts w:asciiTheme="minorHAnsi" w:hAnsiTheme="minorHAnsi" w:cstheme="minorHAnsi"/>
        </w:rPr>
        <w:t>If it is discovered that an Applicant has falsified his or her Application</w:t>
      </w:r>
      <w:r w:rsidR="00C01383" w:rsidRPr="002653CA">
        <w:rPr>
          <w:rFonts w:asciiTheme="minorHAnsi" w:hAnsiTheme="minorHAnsi" w:cstheme="minorHAnsi"/>
        </w:rPr>
        <w:t xml:space="preserve">, </w:t>
      </w:r>
      <w:r w:rsidRPr="002653CA">
        <w:rPr>
          <w:rFonts w:asciiTheme="minorHAnsi" w:hAnsiTheme="minorHAnsi" w:cstheme="minorHAnsi"/>
        </w:rPr>
        <w:t xml:space="preserve">or otherwise abused the </w:t>
      </w:r>
      <w:r w:rsidR="00893805" w:rsidRPr="002653CA">
        <w:rPr>
          <w:rFonts w:asciiTheme="minorHAnsi" w:hAnsiTheme="minorHAnsi" w:cstheme="minorHAnsi"/>
        </w:rPr>
        <w:t>ERA Program</w:t>
      </w:r>
      <w:r w:rsidRPr="002653CA">
        <w:rPr>
          <w:rFonts w:asciiTheme="minorHAnsi" w:hAnsiTheme="minorHAnsi" w:cstheme="minorHAnsi"/>
        </w:rPr>
        <w:t xml:space="preserve">, or if a Recipient fails to notify </w:t>
      </w:r>
      <w:r w:rsidR="00401205" w:rsidRPr="002653CA">
        <w:rPr>
          <w:rFonts w:asciiTheme="minorHAnsi" w:hAnsiTheme="minorHAnsi" w:cstheme="minorHAnsi"/>
        </w:rPr>
        <w:lastRenderedPageBreak/>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of changes to the household’s eligibility, the household will be subject to penalties.  Penalties will include ineligibility for continued participation in the </w:t>
      </w:r>
      <w:r w:rsidR="00893805" w:rsidRPr="002653CA">
        <w:rPr>
          <w:rFonts w:asciiTheme="minorHAnsi" w:hAnsiTheme="minorHAnsi" w:cstheme="minorHAnsi"/>
        </w:rPr>
        <w:t>ERA Program</w:t>
      </w:r>
      <w:r w:rsidRPr="002653CA">
        <w:rPr>
          <w:rFonts w:asciiTheme="minorHAnsi" w:hAnsiTheme="minorHAnsi" w:cstheme="minorHAnsi"/>
        </w:rPr>
        <w:t xml:space="preserve"> and repayment of the value of any benefit for which they were not eligible to receive.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shall have the right to seek such repayment through garnishment of the Tribal Member’s per capita distribution</w:t>
      </w:r>
      <w:r w:rsidR="00C01383" w:rsidRPr="002653CA">
        <w:rPr>
          <w:rFonts w:asciiTheme="minorHAnsi" w:hAnsiTheme="minorHAnsi" w:cstheme="minorHAnsi"/>
        </w:rPr>
        <w:t xml:space="preserve"> or wages, if any</w:t>
      </w:r>
      <w:r w:rsidRPr="002653CA">
        <w:rPr>
          <w:rFonts w:asciiTheme="minorHAnsi" w:hAnsiTheme="minorHAnsi" w:cstheme="minorHAnsi"/>
        </w:rPr>
        <w:t>.</w:t>
      </w:r>
      <w:r w:rsidR="006D6B7E" w:rsidRPr="002653CA">
        <w:rPr>
          <w:rFonts w:asciiTheme="minorHAnsi" w:hAnsiTheme="minorHAnsi" w:cstheme="minorHAnsi"/>
        </w:rPr>
        <w:t xml:space="preserve"> </w:t>
      </w:r>
    </w:p>
    <w:p w14:paraId="582123A3" w14:textId="77777777" w:rsidR="009010FF" w:rsidRPr="002653CA" w:rsidRDefault="006D6B7E" w:rsidP="006D6B7E">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shall retain the right to conduct a follow-up investigation into any self-attestations submitted or regarding any other documentation, at its own discretion, if it determines that the reliability or accuracy of the information provided is in doubt.</w:t>
      </w:r>
    </w:p>
    <w:p w14:paraId="0A6101F4" w14:textId="77777777" w:rsidR="00B37D7E" w:rsidRPr="002653CA" w:rsidRDefault="00B37D7E" w:rsidP="00184F5F">
      <w:pPr>
        <w:pStyle w:val="Heading2"/>
        <w:rPr>
          <w:rFonts w:asciiTheme="minorHAnsi" w:hAnsiTheme="minorHAnsi" w:cstheme="minorHAnsi"/>
          <w:b/>
        </w:rPr>
      </w:pPr>
      <w:r w:rsidRPr="002653CA">
        <w:rPr>
          <w:rFonts w:asciiTheme="minorHAnsi" w:hAnsiTheme="minorHAnsi" w:cstheme="minorHAnsi"/>
          <w:b/>
        </w:rPr>
        <w:t>Application Review</w:t>
      </w:r>
    </w:p>
    <w:p w14:paraId="4694AA08" w14:textId="77777777" w:rsidR="00315803" w:rsidRPr="002653CA" w:rsidRDefault="00315803" w:rsidP="00B37D7E">
      <w:pPr>
        <w:pStyle w:val="Heading3"/>
        <w:rPr>
          <w:rFonts w:asciiTheme="minorHAnsi" w:hAnsiTheme="minorHAnsi" w:cstheme="minorHAnsi"/>
        </w:rPr>
      </w:pPr>
      <w:r w:rsidRPr="002653CA">
        <w:rPr>
          <w:rFonts w:asciiTheme="minorHAnsi" w:hAnsiTheme="minorHAnsi" w:cstheme="minorHAnsi"/>
        </w:rPr>
        <w:t xml:space="preserve">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staff member receiving the </w:t>
      </w:r>
      <w:r w:rsidR="00C93616" w:rsidRPr="002653CA">
        <w:rPr>
          <w:rFonts w:asciiTheme="minorHAnsi" w:hAnsiTheme="minorHAnsi" w:cstheme="minorHAnsi"/>
        </w:rPr>
        <w:t>Application</w:t>
      </w:r>
      <w:r w:rsidRPr="002653CA">
        <w:rPr>
          <w:rFonts w:asciiTheme="minorHAnsi" w:hAnsiTheme="minorHAnsi" w:cstheme="minorHAnsi"/>
        </w:rPr>
        <w:t xml:space="preserve"> shall sign and date the </w:t>
      </w:r>
      <w:r w:rsidR="00C93616" w:rsidRPr="002653CA">
        <w:rPr>
          <w:rFonts w:asciiTheme="minorHAnsi" w:hAnsiTheme="minorHAnsi" w:cstheme="minorHAnsi"/>
        </w:rPr>
        <w:t>Application</w:t>
      </w:r>
      <w:r w:rsidRPr="002653CA">
        <w:rPr>
          <w:rFonts w:asciiTheme="minorHAnsi" w:hAnsiTheme="minorHAnsi" w:cstheme="minorHAnsi"/>
        </w:rPr>
        <w:t xml:space="preserve"> when it is received at the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offices.</w:t>
      </w:r>
    </w:p>
    <w:p w14:paraId="504BDE2E" w14:textId="77777777" w:rsidR="00E759FE" w:rsidRPr="002653CA" w:rsidRDefault="009E3959" w:rsidP="00B37D7E">
      <w:pPr>
        <w:pStyle w:val="Heading3"/>
        <w:rPr>
          <w:rFonts w:asciiTheme="minorHAnsi" w:hAnsiTheme="minorHAnsi" w:cstheme="minorHAnsi"/>
        </w:rPr>
      </w:pPr>
      <w:r w:rsidRPr="002653CA">
        <w:rPr>
          <w:rFonts w:asciiTheme="minorHAnsi" w:hAnsiTheme="minorHAnsi" w:cstheme="minorHAnsi"/>
          <w:b/>
        </w:rPr>
        <w:t>Preferences</w:t>
      </w:r>
      <w:r w:rsidR="00D13728" w:rsidRPr="002653CA">
        <w:rPr>
          <w:rFonts w:asciiTheme="minorHAnsi" w:hAnsiTheme="minorHAnsi" w:cstheme="minorHAnsi"/>
          <w:b/>
        </w:rPr>
        <w:t xml:space="preserve"> and Priorities</w:t>
      </w:r>
      <w:r w:rsidRPr="002653CA">
        <w:rPr>
          <w:rFonts w:asciiTheme="minorHAnsi" w:hAnsiTheme="minorHAnsi" w:cstheme="minorHAnsi"/>
          <w:b/>
        </w:rPr>
        <w:t xml:space="preserve">. </w:t>
      </w:r>
      <w:r w:rsidR="00D13728" w:rsidRPr="002653CA">
        <w:rPr>
          <w:rFonts w:asciiTheme="minorHAnsi" w:hAnsiTheme="minorHAnsi" w:cstheme="minorHAnsi"/>
        </w:rPr>
        <w:t>Applications will be reviewed and processed as they are received. However, in anticipation of</w:t>
      </w:r>
      <w:r w:rsidR="00D13728" w:rsidRPr="002653CA">
        <w:rPr>
          <w:rFonts w:asciiTheme="minorHAnsi" w:hAnsiTheme="minorHAnsi" w:cstheme="minorHAnsi"/>
          <w:b/>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13728" w:rsidRPr="002653CA">
        <w:rPr>
          <w:rFonts w:asciiTheme="minorHAnsi" w:hAnsiTheme="minorHAnsi" w:cstheme="minorHAnsi"/>
        </w:rPr>
        <w:t xml:space="preserve"> receiving a substantial number of applications within a short period of time, with a finite amount of funding available, [Abbreviated Name] shall review and process</w:t>
      </w:r>
      <w:r w:rsidR="00A72063" w:rsidRPr="002653CA">
        <w:rPr>
          <w:rFonts w:asciiTheme="minorHAnsi" w:hAnsiTheme="minorHAnsi" w:cstheme="minorHAnsi"/>
        </w:rPr>
        <w:t xml:space="preserve"> </w:t>
      </w:r>
      <w:r w:rsidR="00C93616" w:rsidRPr="002653CA">
        <w:rPr>
          <w:rFonts w:asciiTheme="minorHAnsi" w:hAnsiTheme="minorHAnsi" w:cstheme="minorHAnsi"/>
        </w:rPr>
        <w:t>Application</w:t>
      </w:r>
      <w:r w:rsidR="00A72063" w:rsidRPr="002653CA">
        <w:rPr>
          <w:rFonts w:asciiTheme="minorHAnsi" w:hAnsiTheme="minorHAnsi" w:cstheme="minorHAnsi"/>
        </w:rPr>
        <w:t xml:space="preserve">s for Financial </w:t>
      </w:r>
      <w:r w:rsidR="00951D98" w:rsidRPr="002653CA">
        <w:rPr>
          <w:rFonts w:asciiTheme="minorHAnsi" w:hAnsiTheme="minorHAnsi" w:cstheme="minorHAnsi"/>
        </w:rPr>
        <w:t>Services</w:t>
      </w:r>
      <w:r w:rsidR="00032A85" w:rsidRPr="002653CA">
        <w:rPr>
          <w:rFonts w:asciiTheme="minorHAnsi" w:hAnsiTheme="minorHAnsi" w:cstheme="minorHAnsi"/>
        </w:rPr>
        <w:t xml:space="preserve"> under this Policy </w:t>
      </w:r>
      <w:r w:rsidR="0004238F" w:rsidRPr="002653CA">
        <w:rPr>
          <w:rFonts w:asciiTheme="minorHAnsi" w:hAnsiTheme="minorHAnsi" w:cstheme="minorHAnsi"/>
        </w:rPr>
        <w:t>according</w:t>
      </w:r>
      <w:r w:rsidR="00032A85" w:rsidRPr="002653CA">
        <w:rPr>
          <w:rFonts w:asciiTheme="minorHAnsi" w:hAnsiTheme="minorHAnsi" w:cstheme="minorHAnsi"/>
        </w:rPr>
        <w:t xml:space="preserve"> to</w:t>
      </w:r>
      <w:r w:rsidR="00431256" w:rsidRPr="002653CA">
        <w:rPr>
          <w:rFonts w:asciiTheme="minorHAnsi" w:hAnsiTheme="minorHAnsi" w:cstheme="minorHAnsi"/>
        </w:rPr>
        <w:t xml:space="preserve"> the </w:t>
      </w:r>
      <w:r w:rsidR="00032A85" w:rsidRPr="002653CA">
        <w:rPr>
          <w:rFonts w:asciiTheme="minorHAnsi" w:hAnsiTheme="minorHAnsi" w:cstheme="minorHAnsi"/>
        </w:rPr>
        <w:t xml:space="preserve">following order of </w:t>
      </w:r>
      <w:r w:rsidR="00431256" w:rsidRPr="002653CA">
        <w:rPr>
          <w:rFonts w:asciiTheme="minorHAnsi" w:hAnsiTheme="minorHAnsi" w:cstheme="minorHAnsi"/>
        </w:rPr>
        <w:t xml:space="preserve">preferences. </w:t>
      </w:r>
    </w:p>
    <w:p w14:paraId="09976C6C" w14:textId="77777777" w:rsidR="00702283" w:rsidRPr="002653CA" w:rsidRDefault="00702283" w:rsidP="00702283">
      <w:pPr>
        <w:pStyle w:val="Heading4"/>
        <w:numPr>
          <w:ilvl w:val="3"/>
          <w:numId w:val="48"/>
        </w:numPr>
        <w:rPr>
          <w:rFonts w:asciiTheme="minorHAnsi" w:hAnsiTheme="minorHAnsi" w:cstheme="minorHAnsi"/>
        </w:rPr>
      </w:pPr>
      <w:r w:rsidRPr="002653CA">
        <w:rPr>
          <w:rFonts w:asciiTheme="minorHAnsi" w:hAnsiTheme="minorHAnsi" w:cstheme="minorHAnsi"/>
        </w:rPr>
        <w:t>The Income of the household does not exceed 50 percent of the Area Median Income for the household.</w:t>
      </w:r>
    </w:p>
    <w:p w14:paraId="11271952" w14:textId="77777777" w:rsidR="00702283" w:rsidRPr="002653CA" w:rsidRDefault="00702283" w:rsidP="00702283">
      <w:pPr>
        <w:pStyle w:val="Heading4"/>
        <w:rPr>
          <w:rFonts w:asciiTheme="minorHAnsi" w:hAnsiTheme="minorHAnsi" w:cstheme="minorHAnsi"/>
        </w:rPr>
      </w:pPr>
      <w:r w:rsidRPr="002653CA">
        <w:rPr>
          <w:rFonts w:asciiTheme="minorHAnsi" w:hAnsiTheme="minorHAnsi" w:cstheme="minorHAnsi"/>
        </w:rPr>
        <w:t>One or more individuals within the household are unemployed as of the date of the Application for assistance and have not been employed for the 90-day period preceding such date.</w:t>
      </w:r>
    </w:p>
    <w:p w14:paraId="2403071A" w14:textId="77777777" w:rsidR="00702283" w:rsidRPr="002653CA" w:rsidRDefault="00702283" w:rsidP="00702283">
      <w:pPr>
        <w:pStyle w:val="Heading4"/>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Add any additional desired prioritizations e.g. One or more individuals within the household were unable to reach their place of employment or their employment was closed because of a public health order imposed as a direct result of COVID-19.</w:t>
      </w:r>
      <w:r w:rsidRPr="002653CA">
        <w:rPr>
          <w:rFonts w:asciiTheme="minorHAnsi" w:hAnsiTheme="minorHAnsi" w:cstheme="minorHAnsi"/>
        </w:rPr>
        <w:t>]</w:t>
      </w:r>
    </w:p>
    <w:p w14:paraId="23343FA6" w14:textId="77777777" w:rsidR="00702283" w:rsidRPr="002653CA" w:rsidRDefault="00702283" w:rsidP="00702283">
      <w:pPr>
        <w:pStyle w:val="Heading4"/>
        <w:numPr>
          <w:ilvl w:val="0"/>
          <w:numId w:val="0"/>
        </w:numPr>
        <w:ind w:left="1440"/>
        <w:rPr>
          <w:rFonts w:asciiTheme="minorHAnsi" w:hAnsiTheme="minorHAnsi" w:cstheme="minorHAnsi"/>
        </w:rPr>
      </w:pPr>
      <w:r w:rsidRPr="002653CA">
        <w:rPr>
          <w:rFonts w:asciiTheme="minorHAnsi" w:hAnsiTheme="minorHAnsi" w:cstheme="minorHAnsi"/>
        </w:rPr>
        <w:t>In reviewing Applications, [</w:t>
      </w:r>
      <w:r w:rsidRPr="002653CA">
        <w:rPr>
          <w:rFonts w:asciiTheme="minorHAnsi" w:hAnsiTheme="minorHAnsi" w:cstheme="minorHAnsi"/>
          <w:highlight w:val="yellow"/>
        </w:rPr>
        <w:t>Abbreviated Name</w:t>
      </w:r>
      <w:r w:rsidRPr="002653CA">
        <w:rPr>
          <w:rFonts w:asciiTheme="minorHAnsi" w:hAnsiTheme="minorHAnsi" w:cstheme="minorHAnsi"/>
        </w:rPr>
        <w:t>] will further prioritize consideration of the Applications of an Eligible Household</w:t>
      </w:r>
    </w:p>
    <w:p w14:paraId="267A768F" w14:textId="77777777" w:rsidR="00E759FE" w:rsidRPr="002653CA" w:rsidRDefault="00032A85" w:rsidP="00702283">
      <w:pPr>
        <w:pStyle w:val="Heading4"/>
        <w:numPr>
          <w:ilvl w:val="3"/>
          <w:numId w:val="50"/>
        </w:numPr>
        <w:rPr>
          <w:rFonts w:asciiTheme="minorHAnsi" w:hAnsiTheme="minorHAnsi" w:cstheme="minorHAnsi"/>
        </w:rPr>
      </w:pPr>
      <w:r w:rsidRPr="002653CA">
        <w:rPr>
          <w:rFonts w:asciiTheme="minorHAnsi" w:hAnsiTheme="minorHAnsi" w:cstheme="minorHAnsi"/>
        </w:rPr>
        <w:t xml:space="preserve">First </w:t>
      </w:r>
      <w:r w:rsidR="00D13728" w:rsidRPr="002653CA">
        <w:rPr>
          <w:rFonts w:asciiTheme="minorHAnsi" w:hAnsiTheme="minorHAnsi" w:cstheme="minorHAnsi"/>
        </w:rPr>
        <w:t>preference</w:t>
      </w:r>
      <w:r w:rsidRPr="002653CA">
        <w:rPr>
          <w:rFonts w:asciiTheme="minorHAnsi" w:hAnsiTheme="minorHAnsi" w:cstheme="minorHAnsi"/>
        </w:rPr>
        <w:t xml:space="preserve"> will be given </w:t>
      </w:r>
      <w:r w:rsidR="00DF0DA4" w:rsidRPr="002653CA">
        <w:rPr>
          <w:rFonts w:asciiTheme="minorHAnsi" w:hAnsiTheme="minorHAnsi" w:cstheme="minorHAnsi"/>
        </w:rPr>
        <w:t xml:space="preserve">to </w:t>
      </w:r>
      <w:r w:rsidR="00864FBE" w:rsidRPr="002653CA">
        <w:rPr>
          <w:rFonts w:asciiTheme="minorHAnsi" w:hAnsiTheme="minorHAnsi" w:cstheme="minorHAnsi"/>
        </w:rPr>
        <w:t>Eligible Household</w:t>
      </w:r>
      <w:r w:rsidR="00FB3A77" w:rsidRPr="002653CA">
        <w:rPr>
          <w:rFonts w:asciiTheme="minorHAnsi" w:hAnsiTheme="minorHAnsi" w:cstheme="minorHAnsi"/>
        </w:rPr>
        <w:t>s</w:t>
      </w:r>
      <w:r w:rsidR="00E759FE" w:rsidRPr="002653CA">
        <w:rPr>
          <w:rFonts w:asciiTheme="minorHAnsi" w:hAnsiTheme="minorHAnsi" w:cstheme="minorHAnsi"/>
        </w:rPr>
        <w:t xml:space="preserve"> </w:t>
      </w:r>
      <w:r w:rsidR="00FB3A77" w:rsidRPr="002653CA">
        <w:rPr>
          <w:rFonts w:asciiTheme="minorHAnsi" w:hAnsiTheme="minorHAnsi" w:cstheme="minorHAnsi"/>
        </w:rPr>
        <w:t>that have</w:t>
      </w:r>
      <w:r w:rsidR="00E759FE" w:rsidRPr="002653CA">
        <w:rPr>
          <w:rFonts w:asciiTheme="minorHAnsi" w:hAnsiTheme="minorHAnsi" w:cstheme="minorHAnsi"/>
        </w:rPr>
        <w:t xml:space="preserve"> at least one family </w:t>
      </w:r>
      <w:r w:rsidR="0004238F" w:rsidRPr="002653CA">
        <w:rPr>
          <w:rFonts w:asciiTheme="minorHAnsi" w:hAnsiTheme="minorHAnsi" w:cstheme="minorHAnsi"/>
        </w:rPr>
        <w:t xml:space="preserve">member </w:t>
      </w:r>
      <w:r w:rsidR="008629AB" w:rsidRPr="002653CA">
        <w:rPr>
          <w:rFonts w:asciiTheme="minorHAnsi" w:hAnsiTheme="minorHAnsi" w:cstheme="minorHAnsi"/>
        </w:rPr>
        <w:t xml:space="preserve">(regardless of whether that member is an adult or head of household) </w:t>
      </w:r>
      <w:r w:rsidR="00E759FE" w:rsidRPr="002653CA">
        <w:rPr>
          <w:rFonts w:asciiTheme="minorHAnsi" w:hAnsiTheme="minorHAnsi" w:cstheme="minorHAnsi"/>
        </w:rPr>
        <w:t xml:space="preserve">who is a </w:t>
      </w:r>
      <w:r w:rsidR="008629AB" w:rsidRPr="002653CA">
        <w:rPr>
          <w:rFonts w:asciiTheme="minorHAnsi" w:hAnsiTheme="minorHAnsi" w:cstheme="minorHAnsi"/>
        </w:rPr>
        <w:t>Tribal Member</w:t>
      </w:r>
      <w:r w:rsidR="00E759FE" w:rsidRPr="002653CA">
        <w:rPr>
          <w:rFonts w:asciiTheme="minorHAnsi" w:hAnsiTheme="minorHAnsi" w:cstheme="minorHAnsi"/>
        </w:rPr>
        <w:t>.</w:t>
      </w:r>
    </w:p>
    <w:p w14:paraId="432308B7" w14:textId="77777777" w:rsidR="00E759FE" w:rsidRPr="002653CA" w:rsidRDefault="00FB3A77" w:rsidP="00B37D7E">
      <w:pPr>
        <w:pStyle w:val="Heading4"/>
        <w:rPr>
          <w:rFonts w:asciiTheme="minorHAnsi" w:hAnsiTheme="minorHAnsi" w:cstheme="minorHAnsi"/>
        </w:rPr>
      </w:pPr>
      <w:r w:rsidRPr="002653CA">
        <w:rPr>
          <w:rFonts w:asciiTheme="minorHAnsi" w:hAnsiTheme="minorHAnsi" w:cstheme="minorHAnsi"/>
        </w:rPr>
        <w:lastRenderedPageBreak/>
        <w:t xml:space="preserve">Second </w:t>
      </w:r>
      <w:r w:rsidR="00D13728" w:rsidRPr="002653CA">
        <w:rPr>
          <w:rFonts w:asciiTheme="minorHAnsi" w:hAnsiTheme="minorHAnsi" w:cstheme="minorHAnsi"/>
        </w:rPr>
        <w:t>preference</w:t>
      </w:r>
      <w:r w:rsidRPr="002653CA">
        <w:rPr>
          <w:rFonts w:asciiTheme="minorHAnsi" w:hAnsiTheme="minorHAnsi" w:cstheme="minorHAnsi"/>
        </w:rPr>
        <w:t xml:space="preserve"> will be given </w:t>
      </w:r>
      <w:r w:rsidR="00DF0DA4" w:rsidRPr="002653CA">
        <w:rPr>
          <w:rFonts w:asciiTheme="minorHAnsi" w:hAnsiTheme="minorHAnsi" w:cstheme="minorHAnsi"/>
        </w:rPr>
        <w:t xml:space="preserve">to </w:t>
      </w:r>
      <w:r w:rsidR="00864FBE" w:rsidRPr="002653CA">
        <w:rPr>
          <w:rFonts w:asciiTheme="minorHAnsi" w:hAnsiTheme="minorHAnsi" w:cstheme="minorHAnsi"/>
        </w:rPr>
        <w:t>Eligible Household</w:t>
      </w:r>
      <w:r w:rsidRPr="002653CA">
        <w:rPr>
          <w:rFonts w:asciiTheme="minorHAnsi" w:hAnsiTheme="minorHAnsi" w:cstheme="minorHAnsi"/>
        </w:rPr>
        <w:t>s that have</w:t>
      </w:r>
      <w:r w:rsidR="00E759FE" w:rsidRPr="002653CA">
        <w:rPr>
          <w:rFonts w:asciiTheme="minorHAnsi" w:hAnsiTheme="minorHAnsi" w:cstheme="minorHAnsi"/>
        </w:rPr>
        <w:t xml:space="preserve"> at least one family </w:t>
      </w:r>
      <w:r w:rsidR="0004238F" w:rsidRPr="002653CA">
        <w:rPr>
          <w:rFonts w:asciiTheme="minorHAnsi" w:hAnsiTheme="minorHAnsi" w:cstheme="minorHAnsi"/>
        </w:rPr>
        <w:t xml:space="preserve">member </w:t>
      </w:r>
      <w:r w:rsidR="008629AB" w:rsidRPr="002653CA">
        <w:rPr>
          <w:rFonts w:asciiTheme="minorHAnsi" w:hAnsiTheme="minorHAnsi" w:cstheme="minorHAnsi"/>
        </w:rPr>
        <w:t xml:space="preserve">(regardless of whether that member is an adult or head of household) </w:t>
      </w:r>
      <w:r w:rsidR="00E759FE" w:rsidRPr="002653CA">
        <w:rPr>
          <w:rFonts w:asciiTheme="minorHAnsi" w:hAnsiTheme="minorHAnsi" w:cstheme="minorHAnsi"/>
        </w:rPr>
        <w:t xml:space="preserve">who </w:t>
      </w:r>
      <w:r w:rsidR="0085352F" w:rsidRPr="002653CA">
        <w:rPr>
          <w:rFonts w:asciiTheme="minorHAnsi" w:hAnsiTheme="minorHAnsi" w:cstheme="minorHAnsi"/>
        </w:rPr>
        <w:t>is a member of an</w:t>
      </w:r>
      <w:r w:rsidR="00E759FE" w:rsidRPr="002653CA">
        <w:rPr>
          <w:rFonts w:asciiTheme="minorHAnsi" w:hAnsiTheme="minorHAnsi" w:cstheme="minorHAnsi"/>
        </w:rPr>
        <w:t xml:space="preserve"> Indian Tribe.</w:t>
      </w:r>
    </w:p>
    <w:p w14:paraId="32123A3C" w14:textId="77777777" w:rsidR="00D33082" w:rsidRPr="002653CA" w:rsidRDefault="0004238F" w:rsidP="00702283">
      <w:pPr>
        <w:pStyle w:val="Heading4"/>
        <w:rPr>
          <w:rFonts w:asciiTheme="minorHAnsi" w:hAnsiTheme="minorHAnsi" w:cstheme="minorHAnsi"/>
        </w:rPr>
      </w:pPr>
      <w:r w:rsidRPr="002653CA">
        <w:rPr>
          <w:rFonts w:asciiTheme="minorHAnsi" w:hAnsiTheme="minorHAnsi" w:cstheme="minorHAnsi"/>
        </w:rPr>
        <w:t xml:space="preserve">Third </w:t>
      </w:r>
      <w:r w:rsidR="00637088" w:rsidRPr="002653CA">
        <w:rPr>
          <w:rFonts w:asciiTheme="minorHAnsi" w:hAnsiTheme="minorHAnsi" w:cstheme="minorHAnsi"/>
        </w:rPr>
        <w:t>prefer</w:t>
      </w:r>
      <w:r w:rsidR="00D13728" w:rsidRPr="002653CA">
        <w:rPr>
          <w:rFonts w:asciiTheme="minorHAnsi" w:hAnsiTheme="minorHAnsi" w:cstheme="minorHAnsi"/>
        </w:rPr>
        <w:t>ence</w:t>
      </w:r>
      <w:r w:rsidRPr="002653CA">
        <w:rPr>
          <w:rFonts w:asciiTheme="minorHAnsi" w:hAnsiTheme="minorHAnsi" w:cstheme="minorHAnsi"/>
        </w:rPr>
        <w:t xml:space="preserve"> will b</w:t>
      </w:r>
      <w:r w:rsidR="006C4378" w:rsidRPr="002653CA">
        <w:rPr>
          <w:rFonts w:asciiTheme="minorHAnsi" w:hAnsiTheme="minorHAnsi" w:cstheme="minorHAnsi"/>
        </w:rPr>
        <w:t xml:space="preserve">e given to all other </w:t>
      </w:r>
      <w:r w:rsidR="00864FBE" w:rsidRPr="002653CA">
        <w:rPr>
          <w:rFonts w:asciiTheme="minorHAnsi" w:hAnsiTheme="minorHAnsi" w:cstheme="minorHAnsi"/>
        </w:rPr>
        <w:t>Eligible Household</w:t>
      </w:r>
      <w:r w:rsidR="006C4378" w:rsidRPr="002653CA">
        <w:rPr>
          <w:rFonts w:asciiTheme="minorHAnsi" w:hAnsiTheme="minorHAnsi" w:cstheme="minorHAnsi"/>
        </w:rPr>
        <w:t>s.</w:t>
      </w:r>
      <w:r w:rsidRPr="002653CA">
        <w:rPr>
          <w:rFonts w:asciiTheme="minorHAnsi" w:hAnsiTheme="minorHAnsi" w:cstheme="minorHAnsi"/>
        </w:rPr>
        <w:t xml:space="preserve"> </w:t>
      </w:r>
    </w:p>
    <w:p w14:paraId="0050DCE7" w14:textId="77777777" w:rsidR="00DB4EA2" w:rsidRPr="002653CA" w:rsidRDefault="00E02C6B" w:rsidP="00DB4EA2">
      <w:pPr>
        <w:pStyle w:val="Heading3"/>
        <w:rPr>
          <w:rFonts w:asciiTheme="minorHAnsi" w:hAnsiTheme="minorHAnsi" w:cstheme="minorHAnsi"/>
        </w:rPr>
      </w:pPr>
      <w:r w:rsidRPr="002653CA">
        <w:rPr>
          <w:rFonts w:asciiTheme="minorHAnsi" w:hAnsiTheme="minorHAnsi" w:cstheme="minorHAnsi"/>
          <w:b/>
        </w:rPr>
        <w:t xml:space="preserve">Approval of Application.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B4EA2" w:rsidRPr="002653CA">
        <w:rPr>
          <w:rFonts w:asciiTheme="minorHAnsi" w:hAnsiTheme="minorHAnsi" w:cstheme="minorHAnsi"/>
        </w:rPr>
        <w:t xml:space="preserve"> will notify Applicants in writing, within fourteen (14) days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B4EA2" w:rsidRPr="002653CA">
        <w:rPr>
          <w:rFonts w:asciiTheme="minorHAnsi" w:hAnsiTheme="minorHAnsi" w:cstheme="minorHAnsi"/>
        </w:rPr>
        <w:t xml:space="preserve">’s receipt of the </w:t>
      </w:r>
      <w:r w:rsidR="00C93616" w:rsidRPr="002653CA">
        <w:rPr>
          <w:rFonts w:asciiTheme="minorHAnsi" w:hAnsiTheme="minorHAnsi" w:cstheme="minorHAnsi"/>
        </w:rPr>
        <w:t>Application</w:t>
      </w:r>
      <w:r w:rsidR="00DB4EA2" w:rsidRPr="002653CA">
        <w:rPr>
          <w:rFonts w:asciiTheme="minorHAnsi" w:hAnsiTheme="minorHAnsi" w:cstheme="minorHAnsi"/>
        </w:rPr>
        <w:t xml:space="preserve">,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B4EA2" w:rsidRPr="002653CA">
        <w:rPr>
          <w:rFonts w:asciiTheme="minorHAnsi" w:hAnsiTheme="minorHAnsi" w:cstheme="minorHAnsi"/>
        </w:rPr>
        <w:t xml:space="preserve">’s decision </w:t>
      </w:r>
      <w:r w:rsidR="008C7CAB" w:rsidRPr="002653CA">
        <w:rPr>
          <w:rFonts w:asciiTheme="minorHAnsi" w:hAnsiTheme="minorHAnsi" w:cstheme="minorHAnsi"/>
        </w:rPr>
        <w:t xml:space="preserve">of whether the Applicant has been </w:t>
      </w:r>
      <w:r w:rsidRPr="002653CA">
        <w:rPr>
          <w:rFonts w:asciiTheme="minorHAnsi" w:hAnsiTheme="minorHAnsi" w:cstheme="minorHAnsi"/>
        </w:rPr>
        <w:t>approved</w:t>
      </w:r>
      <w:r w:rsidR="008C7CAB" w:rsidRPr="002653CA">
        <w:rPr>
          <w:rFonts w:asciiTheme="minorHAnsi" w:hAnsiTheme="minorHAnsi" w:cstheme="minorHAnsi"/>
        </w:rPr>
        <w:t xml:space="preserve"> to receive Financial Assistance. </w:t>
      </w:r>
    </w:p>
    <w:p w14:paraId="393739DF" w14:textId="77777777" w:rsidR="00AE5876" w:rsidRPr="002653CA" w:rsidRDefault="00AE5876" w:rsidP="00E02C6B">
      <w:pPr>
        <w:pStyle w:val="Heading3"/>
        <w:rPr>
          <w:rFonts w:asciiTheme="minorHAnsi" w:hAnsiTheme="minorHAnsi" w:cstheme="minorHAnsi"/>
        </w:rPr>
      </w:pPr>
      <w:r w:rsidRPr="002653CA">
        <w:rPr>
          <w:rFonts w:asciiTheme="minorHAnsi" w:hAnsiTheme="minorHAnsi" w:cstheme="minorHAnsi"/>
          <w:b/>
        </w:rPr>
        <w:t xml:space="preserve">Denial of Application. </w:t>
      </w:r>
      <w:r w:rsidRPr="002653CA">
        <w:rPr>
          <w:rFonts w:asciiTheme="minorHAnsi" w:hAnsiTheme="minorHAnsi" w:cstheme="minorHAnsi"/>
        </w:rPr>
        <w:t xml:space="preserve">If upon initial review,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determines</w:t>
      </w:r>
      <w:r w:rsidR="00302EE6" w:rsidRPr="002653CA">
        <w:rPr>
          <w:rFonts w:asciiTheme="minorHAnsi" w:hAnsiTheme="minorHAnsi" w:cstheme="minorHAnsi"/>
        </w:rPr>
        <w:t xml:space="preserve"> that</w:t>
      </w:r>
      <w:r w:rsidRPr="002653CA">
        <w:rPr>
          <w:rFonts w:asciiTheme="minorHAnsi" w:hAnsiTheme="minorHAnsi" w:cstheme="minorHAnsi"/>
        </w:rPr>
        <w:t xml:space="preserve"> the Applicant is not eligible or the request is outside of this Policy, </w:t>
      </w:r>
      <w:r w:rsidR="00D13728" w:rsidRPr="002653CA">
        <w:rPr>
          <w:rFonts w:asciiTheme="minorHAnsi" w:hAnsiTheme="minorHAnsi" w:cstheme="minorHAnsi"/>
        </w:rPr>
        <w:t xml:space="preserve">or there are no longer any ERA Program Funds available,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will notify the Applicant i</w:t>
      </w:r>
      <w:r w:rsidR="0075765F" w:rsidRPr="002653CA">
        <w:rPr>
          <w:rFonts w:asciiTheme="minorHAnsi" w:hAnsiTheme="minorHAnsi" w:cstheme="minorHAnsi"/>
        </w:rPr>
        <w:t xml:space="preserve">n writing of this determination, </w:t>
      </w:r>
      <w:r w:rsidRPr="002653CA">
        <w:rPr>
          <w:rFonts w:asciiTheme="minorHAnsi" w:hAnsiTheme="minorHAnsi" w:cstheme="minorHAnsi"/>
        </w:rPr>
        <w:t>the applicable policies whic</w:t>
      </w:r>
      <w:r w:rsidR="0075765F" w:rsidRPr="002653CA">
        <w:rPr>
          <w:rFonts w:asciiTheme="minorHAnsi" w:hAnsiTheme="minorHAnsi" w:cstheme="minorHAnsi"/>
        </w:rPr>
        <w:t xml:space="preserve">h support the determination, and </w:t>
      </w:r>
      <w:r w:rsidRPr="002653CA">
        <w:rPr>
          <w:rFonts w:asciiTheme="minorHAnsi" w:hAnsiTheme="minorHAnsi" w:cstheme="minorHAnsi"/>
        </w:rPr>
        <w:t>the process of appeal</w:t>
      </w:r>
      <w:r w:rsidR="00D13728" w:rsidRPr="002653CA">
        <w:rPr>
          <w:rFonts w:asciiTheme="minorHAnsi" w:hAnsiTheme="minorHAnsi" w:cstheme="minorHAnsi"/>
        </w:rPr>
        <w:t xml:space="preserve"> (if allowed)</w:t>
      </w:r>
      <w:r w:rsidRPr="002653CA">
        <w:rPr>
          <w:rFonts w:asciiTheme="minorHAnsi" w:hAnsiTheme="minorHAnsi" w:cstheme="minorHAnsi"/>
        </w:rPr>
        <w:t>.</w:t>
      </w:r>
    </w:p>
    <w:p w14:paraId="16B40372" w14:textId="77777777" w:rsidR="0075765F" w:rsidRPr="002653CA" w:rsidRDefault="0075765F" w:rsidP="00E02C6B">
      <w:pPr>
        <w:pStyle w:val="Heading4"/>
        <w:rPr>
          <w:rFonts w:asciiTheme="minorHAnsi" w:hAnsiTheme="minorHAnsi" w:cstheme="minorHAnsi"/>
        </w:rPr>
      </w:pPr>
      <w:r w:rsidRPr="002653CA">
        <w:rPr>
          <w:rFonts w:asciiTheme="minorHAnsi" w:hAnsiTheme="minorHAnsi" w:cstheme="minorHAnsi"/>
          <w:b/>
        </w:rPr>
        <w:t xml:space="preserve">Process of Appeal. </w:t>
      </w:r>
      <w:r w:rsidRPr="002653CA">
        <w:rPr>
          <w:rFonts w:asciiTheme="minorHAnsi" w:hAnsiTheme="minorHAnsi" w:cstheme="minorHAnsi"/>
        </w:rPr>
        <w:t xml:space="preserve"> Any Applicant who is dissatisfied with a decision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concerning eligibility of assistance, the level of benefit approved, or the type of services available, can appeal that decision under the regular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Pr="002653CA">
        <w:rPr>
          <w:rFonts w:asciiTheme="minorHAnsi" w:hAnsiTheme="minorHAnsi" w:cstheme="minorHAnsi"/>
        </w:rPr>
        <w:t xml:space="preserve"> appeal procedures for denial of services.</w:t>
      </w:r>
    </w:p>
    <w:p w14:paraId="12F4EFB4" w14:textId="77777777" w:rsidR="00D13728" w:rsidRPr="002653CA" w:rsidRDefault="00D13728" w:rsidP="00E02C6B">
      <w:pPr>
        <w:pStyle w:val="Heading4"/>
        <w:rPr>
          <w:rFonts w:asciiTheme="minorHAnsi" w:hAnsiTheme="minorHAnsi" w:cstheme="minorHAnsi"/>
        </w:rPr>
      </w:pPr>
      <w:r w:rsidRPr="002653CA">
        <w:rPr>
          <w:rFonts w:asciiTheme="minorHAnsi" w:hAnsiTheme="minorHAnsi" w:cstheme="minorHAnsi"/>
          <w:b/>
        </w:rPr>
        <w:t>No Appeal.</w:t>
      </w:r>
      <w:r w:rsidRPr="002653CA">
        <w:rPr>
          <w:rFonts w:asciiTheme="minorHAnsi" w:hAnsiTheme="minorHAnsi" w:cstheme="minorHAnsi"/>
        </w:rPr>
        <w:t xml:space="preserve">  If the reason for the denial of the Application is that there are no longer any ERA Program Funds remaining, such denial is not subject to appeal.</w:t>
      </w:r>
    </w:p>
    <w:p w14:paraId="599C8436" w14:textId="24423DC2" w:rsidR="000E20E7" w:rsidRPr="002653CA" w:rsidRDefault="000E20E7" w:rsidP="000C4517">
      <w:pPr>
        <w:pStyle w:val="Heading3"/>
        <w:rPr>
          <w:rFonts w:asciiTheme="minorHAnsi" w:hAnsiTheme="minorHAnsi" w:cstheme="minorHAnsi"/>
        </w:rPr>
      </w:pPr>
      <w:r w:rsidRPr="002653CA">
        <w:rPr>
          <w:rFonts w:asciiTheme="minorHAnsi" w:hAnsiTheme="minorHAnsi" w:cstheme="minorHAnsi"/>
          <w:b/>
        </w:rPr>
        <w:t xml:space="preserve">Mandatory Reporting </w:t>
      </w:r>
      <w:r w:rsidR="00035396" w:rsidRPr="002653CA">
        <w:rPr>
          <w:rFonts w:asciiTheme="minorHAnsi" w:hAnsiTheme="minorHAnsi" w:cstheme="minorHAnsi"/>
          <w:b/>
        </w:rPr>
        <w:t>o</w:t>
      </w:r>
      <w:r w:rsidRPr="002653CA">
        <w:rPr>
          <w:rFonts w:asciiTheme="minorHAnsi" w:hAnsiTheme="minorHAnsi" w:cstheme="minorHAnsi"/>
          <w:b/>
        </w:rPr>
        <w:t>f Preference</w:t>
      </w:r>
      <w:r w:rsidRPr="002653CA">
        <w:rPr>
          <w:rFonts w:asciiTheme="minorHAnsi" w:hAnsiTheme="minorHAnsi" w:cstheme="minorHAnsi"/>
        </w:rPr>
        <w:t>. [</w:t>
      </w:r>
      <w:r w:rsidRPr="002653CA">
        <w:rPr>
          <w:rFonts w:asciiTheme="minorHAnsi" w:hAnsiTheme="minorHAnsi" w:cstheme="minorHAnsi"/>
          <w:highlight w:val="yellow"/>
        </w:rPr>
        <w:t>Abbreviated Name</w:t>
      </w:r>
      <w:r w:rsidRPr="002653CA">
        <w:rPr>
          <w:rFonts w:asciiTheme="minorHAnsi" w:hAnsiTheme="minorHAnsi" w:cstheme="minorHAnsi"/>
        </w:rPr>
        <w:t>] will report to Treasury on the methods [</w:t>
      </w:r>
      <w:r w:rsidRPr="002653CA">
        <w:rPr>
          <w:rFonts w:asciiTheme="minorHAnsi" w:hAnsiTheme="minorHAnsi" w:cstheme="minorHAnsi"/>
          <w:highlight w:val="yellow"/>
        </w:rPr>
        <w:t>Abbreviated Name</w:t>
      </w:r>
      <w:r w:rsidRPr="002653CA">
        <w:rPr>
          <w:rFonts w:asciiTheme="minorHAnsi" w:hAnsiTheme="minorHAnsi" w:cstheme="minorHAnsi"/>
        </w:rPr>
        <w:t>] has established to implement its prioritization of assistance. [</w:t>
      </w:r>
      <w:r w:rsidRPr="002653CA">
        <w:rPr>
          <w:rFonts w:asciiTheme="minorHAnsi" w:hAnsiTheme="minorHAnsi" w:cstheme="minorHAnsi"/>
          <w:highlight w:val="yellow"/>
        </w:rPr>
        <w:t>Abbreviated Name</w:t>
      </w:r>
      <w:r w:rsidRPr="002653CA">
        <w:rPr>
          <w:rFonts w:asciiTheme="minorHAnsi" w:hAnsiTheme="minorHAnsi" w:cstheme="minorHAnsi"/>
        </w:rPr>
        <w:t>] will also publicly post a description of its prioritization methods at the [</w:t>
      </w:r>
      <w:r w:rsidRPr="002653CA">
        <w:rPr>
          <w:rFonts w:asciiTheme="minorHAnsi" w:hAnsiTheme="minorHAnsi" w:cstheme="minorHAnsi"/>
          <w:highlight w:val="yellow"/>
        </w:rPr>
        <w:t>Abbreviated Name</w:t>
      </w:r>
      <w:r w:rsidRPr="002653CA">
        <w:rPr>
          <w:rFonts w:asciiTheme="minorHAnsi" w:hAnsiTheme="minorHAnsi" w:cstheme="minorHAnsi"/>
        </w:rPr>
        <w:t>] administration building, as well as on any program web page, by July 15, 2021.</w:t>
      </w:r>
    </w:p>
    <w:p w14:paraId="6488F1D1" w14:textId="77777777" w:rsidR="00C50CC8" w:rsidRPr="002653CA" w:rsidRDefault="008629AB" w:rsidP="00BE5729">
      <w:pPr>
        <w:pStyle w:val="Heading1"/>
        <w:rPr>
          <w:rFonts w:asciiTheme="minorHAnsi" w:hAnsiTheme="minorHAnsi" w:cstheme="minorHAnsi"/>
        </w:rPr>
      </w:pPr>
      <w:r w:rsidRPr="002653CA">
        <w:rPr>
          <w:rFonts w:asciiTheme="minorHAnsi" w:hAnsiTheme="minorHAnsi" w:cstheme="minorHAnsi"/>
        </w:rPr>
        <w:t>ERA</w:t>
      </w:r>
      <w:r w:rsidR="0047293F" w:rsidRPr="002653CA">
        <w:rPr>
          <w:rFonts w:asciiTheme="minorHAnsi" w:hAnsiTheme="minorHAnsi" w:cstheme="minorHAnsi"/>
        </w:rPr>
        <w:t xml:space="preserve"> PROGRAM PARTICIPATION</w:t>
      </w:r>
    </w:p>
    <w:p w14:paraId="74B1D5D6" w14:textId="77777777" w:rsidR="008913CC" w:rsidRPr="002653CA" w:rsidRDefault="00BB0A9E" w:rsidP="009F233B">
      <w:pPr>
        <w:pStyle w:val="Heading2"/>
        <w:rPr>
          <w:rFonts w:asciiTheme="minorHAnsi" w:hAnsiTheme="minorHAnsi" w:cstheme="minorHAnsi"/>
          <w:b/>
        </w:rPr>
      </w:pPr>
      <w:r w:rsidRPr="002653CA">
        <w:rPr>
          <w:rFonts w:asciiTheme="minorHAnsi" w:hAnsiTheme="minorHAnsi" w:cstheme="minorHAnsi"/>
          <w:b/>
        </w:rPr>
        <w:t>Submission of Documentation</w:t>
      </w:r>
    </w:p>
    <w:p w14:paraId="656556B2" w14:textId="77777777" w:rsidR="008913CC" w:rsidRPr="002653CA" w:rsidRDefault="00D802B3" w:rsidP="008913CC">
      <w:pPr>
        <w:pStyle w:val="Heading3"/>
        <w:rPr>
          <w:rFonts w:asciiTheme="minorHAnsi" w:hAnsiTheme="minorHAnsi" w:cstheme="minorHAnsi"/>
        </w:rPr>
      </w:pPr>
      <w:r w:rsidRPr="002653CA">
        <w:rPr>
          <w:rFonts w:asciiTheme="minorHAnsi" w:hAnsiTheme="minorHAnsi" w:cstheme="minorHAnsi"/>
        </w:rPr>
        <w:t xml:space="preserve">Once an Applicant is approved for participation in the </w:t>
      </w:r>
      <w:r w:rsidR="00893805" w:rsidRPr="002653CA">
        <w:rPr>
          <w:rFonts w:asciiTheme="minorHAnsi" w:hAnsiTheme="minorHAnsi" w:cstheme="minorHAnsi"/>
        </w:rPr>
        <w:t>ERA Program</w:t>
      </w:r>
      <w:r w:rsidRPr="002653CA">
        <w:rPr>
          <w:rFonts w:asciiTheme="minorHAnsi" w:hAnsiTheme="minorHAnsi" w:cstheme="minorHAnsi"/>
        </w:rPr>
        <w:t xml:space="preserve">, </w:t>
      </w:r>
      <w:r w:rsidR="006A1C05" w:rsidRPr="002653CA">
        <w:rPr>
          <w:rFonts w:asciiTheme="minorHAnsi" w:hAnsiTheme="minorHAnsi" w:cstheme="minorHAnsi"/>
        </w:rPr>
        <w:t xml:space="preserve">they must submit information and documentation on the Rent Arrears, Utility Costs Arrears, Prospective Rent, and Prospective Utility Costs for which they are seeking </w:t>
      </w:r>
      <w:r w:rsidR="008913CC" w:rsidRPr="002653CA">
        <w:rPr>
          <w:rFonts w:asciiTheme="minorHAnsi" w:hAnsiTheme="minorHAnsi" w:cstheme="minorHAnsi"/>
        </w:rPr>
        <w:t xml:space="preserve">Financial Assistance.  </w:t>
      </w:r>
    </w:p>
    <w:p w14:paraId="7BBBD07D" w14:textId="77777777" w:rsidR="00D97606" w:rsidRPr="002653CA" w:rsidRDefault="00D97606" w:rsidP="00C341BD">
      <w:pPr>
        <w:pStyle w:val="Heading4"/>
        <w:rPr>
          <w:rFonts w:asciiTheme="minorHAnsi" w:hAnsiTheme="minorHAnsi" w:cstheme="minorHAnsi"/>
        </w:rPr>
      </w:pPr>
      <w:r w:rsidRPr="002653CA">
        <w:rPr>
          <w:rFonts w:asciiTheme="minorHAnsi" w:hAnsiTheme="minorHAnsi" w:cstheme="minorHAnsi"/>
        </w:rPr>
        <w:lastRenderedPageBreak/>
        <w:t xml:space="preserve">Applicants </w:t>
      </w:r>
      <w:r w:rsidR="00BB0A9E" w:rsidRPr="002653CA">
        <w:rPr>
          <w:rFonts w:asciiTheme="minorHAnsi" w:hAnsiTheme="minorHAnsi" w:cstheme="minorHAnsi"/>
        </w:rPr>
        <w:t xml:space="preserve">may </w:t>
      </w:r>
      <w:r w:rsidR="00055BAE" w:rsidRPr="002653CA">
        <w:rPr>
          <w:rFonts w:asciiTheme="minorHAnsi" w:hAnsiTheme="minorHAnsi" w:cstheme="minorHAnsi"/>
        </w:rPr>
        <w:t xml:space="preserve">initially </w:t>
      </w:r>
      <w:r w:rsidR="00BB0A9E" w:rsidRPr="002653CA">
        <w:rPr>
          <w:rFonts w:asciiTheme="minorHAnsi" w:hAnsiTheme="minorHAnsi" w:cstheme="minorHAnsi"/>
        </w:rPr>
        <w:t>submit the above information and</w:t>
      </w:r>
      <w:r w:rsidRPr="002653CA">
        <w:rPr>
          <w:rFonts w:asciiTheme="minorHAnsi" w:hAnsiTheme="minorHAnsi" w:cstheme="minorHAnsi"/>
        </w:rPr>
        <w:t xml:space="preserve"> documentation at the same time that they submit their initial </w:t>
      </w:r>
      <w:r w:rsidR="008913CC" w:rsidRPr="002653CA">
        <w:rPr>
          <w:rFonts w:asciiTheme="minorHAnsi" w:hAnsiTheme="minorHAnsi" w:cstheme="minorHAnsi"/>
        </w:rPr>
        <w:t>p</w:t>
      </w:r>
      <w:r w:rsidRPr="002653CA">
        <w:rPr>
          <w:rFonts w:asciiTheme="minorHAnsi" w:hAnsiTheme="minorHAnsi" w:cstheme="minorHAnsi"/>
        </w:rPr>
        <w:t>rogram Application</w:t>
      </w:r>
      <w:r w:rsidR="00BB0A9E" w:rsidRPr="002653CA">
        <w:rPr>
          <w:rFonts w:asciiTheme="minorHAnsi" w:hAnsiTheme="minorHAnsi" w:cstheme="minorHAnsi"/>
        </w:rPr>
        <w:t>.</w:t>
      </w:r>
    </w:p>
    <w:p w14:paraId="6F3A45D7" w14:textId="77777777" w:rsidR="00BB0A9E" w:rsidRPr="002653CA" w:rsidRDefault="00CE2FD6" w:rsidP="008913CC">
      <w:pPr>
        <w:pStyle w:val="Heading3"/>
        <w:rPr>
          <w:rFonts w:asciiTheme="minorHAnsi" w:hAnsiTheme="minorHAnsi" w:cstheme="minorHAnsi"/>
        </w:rPr>
      </w:pPr>
      <w:r w:rsidRPr="002653CA">
        <w:rPr>
          <w:rFonts w:asciiTheme="minorHAnsi" w:hAnsiTheme="minorHAnsi" w:cstheme="minorHAnsi"/>
        </w:rPr>
        <w:t>For each additional month</w:t>
      </w:r>
      <w:r w:rsidR="008629AB" w:rsidRPr="002653CA">
        <w:rPr>
          <w:rFonts w:asciiTheme="minorHAnsi" w:hAnsiTheme="minorHAnsi" w:cstheme="minorHAnsi"/>
        </w:rPr>
        <w:t xml:space="preserve"> (or three-month prospective period, if applicable)</w:t>
      </w:r>
      <w:r w:rsidRPr="002653CA">
        <w:rPr>
          <w:rFonts w:asciiTheme="minorHAnsi" w:hAnsiTheme="minorHAnsi" w:cstheme="minorHAnsi"/>
        </w:rPr>
        <w:t xml:space="preserve"> that a Recipient seeks Financial Assistance under this </w:t>
      </w:r>
      <w:r w:rsidR="00893805" w:rsidRPr="002653CA">
        <w:rPr>
          <w:rFonts w:asciiTheme="minorHAnsi" w:hAnsiTheme="minorHAnsi" w:cstheme="minorHAnsi"/>
        </w:rPr>
        <w:t>ERA Program</w:t>
      </w:r>
      <w:r w:rsidR="000F7267" w:rsidRPr="002653CA">
        <w:rPr>
          <w:rFonts w:asciiTheme="minorHAnsi" w:hAnsiTheme="minorHAnsi" w:cstheme="minorHAnsi"/>
        </w:rPr>
        <w:t>,</w:t>
      </w:r>
      <w:r w:rsidRPr="002653CA">
        <w:rPr>
          <w:rFonts w:asciiTheme="minorHAnsi" w:hAnsiTheme="minorHAnsi" w:cstheme="minorHAnsi"/>
        </w:rPr>
        <w:t xml:space="preserve"> the</w:t>
      </w:r>
      <w:r w:rsidR="000F7267" w:rsidRPr="002653CA">
        <w:rPr>
          <w:rFonts w:asciiTheme="minorHAnsi" w:hAnsiTheme="minorHAnsi" w:cstheme="minorHAnsi"/>
        </w:rPr>
        <w:t xml:space="preserve"> </w:t>
      </w:r>
      <w:r w:rsidR="00AB2040" w:rsidRPr="002653CA">
        <w:rPr>
          <w:rFonts w:asciiTheme="minorHAnsi" w:hAnsiTheme="minorHAnsi" w:cstheme="minorHAnsi"/>
        </w:rPr>
        <w:t xml:space="preserve">Recipient </w:t>
      </w:r>
      <w:r w:rsidR="004607B9" w:rsidRPr="002653CA">
        <w:rPr>
          <w:rFonts w:asciiTheme="minorHAnsi" w:hAnsiTheme="minorHAnsi" w:cstheme="minorHAnsi"/>
        </w:rPr>
        <w:t>must submit</w:t>
      </w:r>
      <w:r w:rsidR="00BB6F7B" w:rsidRPr="002653CA">
        <w:rPr>
          <w:rFonts w:asciiTheme="minorHAnsi" w:hAnsiTheme="minorHAnsi" w:cstheme="minorHAnsi"/>
        </w:rPr>
        <w:t xml:space="preserve"> the</w:t>
      </w:r>
      <w:r w:rsidR="00CC59CB" w:rsidRPr="002653CA">
        <w:rPr>
          <w:rFonts w:asciiTheme="minorHAnsi" w:hAnsiTheme="minorHAnsi" w:cstheme="minorHAnsi"/>
        </w:rPr>
        <w:t xml:space="preserve"> </w:t>
      </w:r>
      <w:r w:rsidR="004607B9" w:rsidRPr="002653CA">
        <w:rPr>
          <w:rFonts w:asciiTheme="minorHAnsi" w:hAnsiTheme="minorHAnsi" w:cstheme="minorHAnsi"/>
        </w:rPr>
        <w:t xml:space="preserve">information and documentation </w:t>
      </w:r>
      <w:r w:rsidR="00B26515" w:rsidRPr="002653CA">
        <w:rPr>
          <w:rFonts w:asciiTheme="minorHAnsi" w:hAnsiTheme="minorHAnsi" w:cstheme="minorHAnsi"/>
        </w:rPr>
        <w:t xml:space="preserve">listed below </w:t>
      </w:r>
      <w:r w:rsidR="00C1742D" w:rsidRPr="002653CA">
        <w:rPr>
          <w:rFonts w:asciiTheme="minorHAnsi" w:hAnsiTheme="minorHAnsi" w:cstheme="minorHAnsi"/>
        </w:rPr>
        <w:t xml:space="preserve">for </w:t>
      </w:r>
      <w:r w:rsidR="000F7267" w:rsidRPr="002653CA">
        <w:rPr>
          <w:rFonts w:asciiTheme="minorHAnsi" w:hAnsiTheme="minorHAnsi" w:cstheme="minorHAnsi"/>
        </w:rPr>
        <w:t xml:space="preserve">the </w:t>
      </w:r>
      <w:r w:rsidR="008629AB" w:rsidRPr="002653CA">
        <w:rPr>
          <w:rFonts w:asciiTheme="minorHAnsi" w:hAnsiTheme="minorHAnsi" w:cstheme="minorHAnsi"/>
        </w:rPr>
        <w:t>R</w:t>
      </w:r>
      <w:r w:rsidR="000F7267" w:rsidRPr="002653CA">
        <w:rPr>
          <w:rFonts w:asciiTheme="minorHAnsi" w:hAnsiTheme="minorHAnsi" w:cstheme="minorHAnsi"/>
        </w:rPr>
        <w:t xml:space="preserve">ent and </w:t>
      </w:r>
      <w:r w:rsidR="008629AB" w:rsidRPr="002653CA">
        <w:rPr>
          <w:rFonts w:asciiTheme="minorHAnsi" w:hAnsiTheme="minorHAnsi" w:cstheme="minorHAnsi"/>
        </w:rPr>
        <w:t>U</w:t>
      </w:r>
      <w:r w:rsidR="000F7267" w:rsidRPr="002653CA">
        <w:rPr>
          <w:rFonts w:asciiTheme="minorHAnsi" w:hAnsiTheme="minorHAnsi" w:cstheme="minorHAnsi"/>
        </w:rPr>
        <w:t xml:space="preserve">tility </w:t>
      </w:r>
      <w:r w:rsidR="008629AB" w:rsidRPr="002653CA">
        <w:rPr>
          <w:rFonts w:asciiTheme="minorHAnsi" w:hAnsiTheme="minorHAnsi" w:cstheme="minorHAnsi"/>
        </w:rPr>
        <w:t>C</w:t>
      </w:r>
      <w:r w:rsidR="000F7267" w:rsidRPr="002653CA">
        <w:rPr>
          <w:rFonts w:asciiTheme="minorHAnsi" w:hAnsiTheme="minorHAnsi" w:cstheme="minorHAnsi"/>
        </w:rPr>
        <w:t xml:space="preserve">osts </w:t>
      </w:r>
      <w:r w:rsidR="00DF2FA6" w:rsidRPr="002653CA">
        <w:rPr>
          <w:rFonts w:asciiTheme="minorHAnsi" w:hAnsiTheme="minorHAnsi" w:cstheme="minorHAnsi"/>
        </w:rPr>
        <w:t xml:space="preserve">for </w:t>
      </w:r>
      <w:r w:rsidR="00C1742D" w:rsidRPr="002653CA">
        <w:rPr>
          <w:rFonts w:asciiTheme="minorHAnsi" w:hAnsiTheme="minorHAnsi" w:cstheme="minorHAnsi"/>
        </w:rPr>
        <w:t xml:space="preserve">which they seek </w:t>
      </w:r>
      <w:r w:rsidR="00327444" w:rsidRPr="002653CA">
        <w:rPr>
          <w:rFonts w:asciiTheme="minorHAnsi" w:hAnsiTheme="minorHAnsi" w:cstheme="minorHAnsi"/>
        </w:rPr>
        <w:t>a</w:t>
      </w:r>
      <w:r w:rsidR="00C1742D" w:rsidRPr="002653CA">
        <w:rPr>
          <w:rFonts w:asciiTheme="minorHAnsi" w:hAnsiTheme="minorHAnsi" w:cstheme="minorHAnsi"/>
        </w:rPr>
        <w:t>ssistance.</w:t>
      </w:r>
    </w:p>
    <w:p w14:paraId="299641D1" w14:textId="77777777" w:rsidR="00C50CC8" w:rsidRPr="002653CA" w:rsidRDefault="00A053F9" w:rsidP="00EF0F21">
      <w:pPr>
        <w:pStyle w:val="Heading3"/>
        <w:rPr>
          <w:rFonts w:asciiTheme="minorHAnsi" w:hAnsiTheme="minorHAnsi" w:cstheme="minorHAnsi"/>
        </w:rPr>
      </w:pPr>
      <w:r w:rsidRPr="002653CA">
        <w:rPr>
          <w:rFonts w:asciiTheme="minorHAnsi" w:hAnsiTheme="minorHAnsi" w:cstheme="minorHAnsi"/>
          <w:b/>
        </w:rPr>
        <w:t xml:space="preserve">Information and </w:t>
      </w:r>
      <w:r w:rsidR="00C50CC8" w:rsidRPr="002653CA">
        <w:rPr>
          <w:rFonts w:asciiTheme="minorHAnsi" w:hAnsiTheme="minorHAnsi" w:cstheme="minorHAnsi"/>
          <w:b/>
        </w:rPr>
        <w:t>Documentation of Need for Financial Assistance.</w:t>
      </w:r>
      <w:r w:rsidR="00C50CC8" w:rsidRPr="002653CA">
        <w:rPr>
          <w:rFonts w:asciiTheme="minorHAnsi" w:hAnsiTheme="minorHAnsi" w:cstheme="minorHAnsi"/>
        </w:rPr>
        <w:t xml:space="preserve">  Applicants</w:t>
      </w:r>
      <w:r w:rsidR="00CC59CB" w:rsidRPr="002653CA">
        <w:rPr>
          <w:rFonts w:asciiTheme="minorHAnsi" w:hAnsiTheme="minorHAnsi" w:cstheme="minorHAnsi"/>
        </w:rPr>
        <w:t xml:space="preserve"> and Recipients</w:t>
      </w:r>
      <w:r w:rsidR="00C50CC8" w:rsidRPr="002653CA">
        <w:rPr>
          <w:rFonts w:asciiTheme="minorHAnsi" w:hAnsiTheme="minorHAnsi" w:cstheme="minorHAnsi"/>
        </w:rPr>
        <w:t xml:space="preserve"> must submit information and supporting documentation on the </w:t>
      </w:r>
      <w:r w:rsidR="00451911" w:rsidRPr="002653CA">
        <w:rPr>
          <w:rFonts w:asciiTheme="minorHAnsi" w:hAnsiTheme="minorHAnsi" w:cstheme="minorHAnsi"/>
        </w:rPr>
        <w:t>following:</w:t>
      </w:r>
    </w:p>
    <w:p w14:paraId="0467BA62" w14:textId="77777777" w:rsidR="00C50CC8" w:rsidRPr="002653CA" w:rsidRDefault="00C50CC8" w:rsidP="00C50CC8">
      <w:pPr>
        <w:pStyle w:val="Heading4"/>
        <w:rPr>
          <w:rFonts w:asciiTheme="minorHAnsi" w:hAnsiTheme="minorHAnsi" w:cstheme="minorHAnsi"/>
        </w:rPr>
      </w:pPr>
      <w:r w:rsidRPr="002653CA">
        <w:rPr>
          <w:rFonts w:asciiTheme="minorHAnsi" w:hAnsiTheme="minorHAnsi" w:cstheme="minorHAnsi"/>
          <w:szCs w:val="24"/>
        </w:rPr>
        <w:t xml:space="preserve">Signed copy of the Applicant’s current </w:t>
      </w:r>
      <w:r w:rsidR="00637088" w:rsidRPr="002653CA">
        <w:rPr>
          <w:rFonts w:asciiTheme="minorHAnsi" w:hAnsiTheme="minorHAnsi" w:cstheme="minorHAnsi"/>
          <w:szCs w:val="24"/>
        </w:rPr>
        <w:t xml:space="preserve">or prospective </w:t>
      </w:r>
      <w:r w:rsidRPr="002653CA">
        <w:rPr>
          <w:rFonts w:asciiTheme="minorHAnsi" w:hAnsiTheme="minorHAnsi" w:cstheme="minorHAnsi"/>
          <w:szCs w:val="24"/>
        </w:rPr>
        <w:t>rental agreement; and</w:t>
      </w:r>
    </w:p>
    <w:p w14:paraId="1A65F1B5" w14:textId="77777777" w:rsidR="00C50CC8" w:rsidRPr="002653CA" w:rsidRDefault="00C50CC8" w:rsidP="00C50CC8">
      <w:pPr>
        <w:pStyle w:val="Heading4"/>
        <w:rPr>
          <w:rFonts w:asciiTheme="minorHAnsi" w:hAnsiTheme="minorHAnsi" w:cstheme="minorHAnsi"/>
        </w:rPr>
      </w:pPr>
      <w:r w:rsidRPr="002653CA">
        <w:rPr>
          <w:rFonts w:asciiTheme="minorHAnsi" w:hAnsiTheme="minorHAnsi" w:cstheme="minorHAnsi"/>
          <w:b/>
        </w:rPr>
        <w:t xml:space="preserve">Rent </w:t>
      </w:r>
      <w:r w:rsidR="000249DF" w:rsidRPr="002653CA">
        <w:rPr>
          <w:rFonts w:asciiTheme="minorHAnsi" w:hAnsiTheme="minorHAnsi" w:cstheme="minorHAnsi"/>
          <w:b/>
        </w:rPr>
        <w:t>A</w:t>
      </w:r>
      <w:r w:rsidRPr="002653CA">
        <w:rPr>
          <w:rFonts w:asciiTheme="minorHAnsi" w:hAnsiTheme="minorHAnsi" w:cstheme="minorHAnsi"/>
          <w:b/>
        </w:rPr>
        <w:t>rrears.</w:t>
      </w:r>
      <w:r w:rsidRPr="002653CA">
        <w:rPr>
          <w:rFonts w:asciiTheme="minorHAnsi" w:hAnsiTheme="minorHAnsi" w:cstheme="minorHAnsi"/>
        </w:rPr>
        <w:t xml:space="preserve"> If the applicant is seeking assistance for past rent for which they are in arrears:</w:t>
      </w:r>
    </w:p>
    <w:p w14:paraId="53F677C2" w14:textId="77777777" w:rsidR="00C50CC8" w:rsidRPr="002653CA" w:rsidRDefault="00C50CC8" w:rsidP="00C50CC8">
      <w:pPr>
        <w:pStyle w:val="Heading5"/>
        <w:rPr>
          <w:rFonts w:asciiTheme="minorHAnsi" w:hAnsiTheme="minorHAnsi" w:cstheme="minorHAnsi"/>
        </w:rPr>
      </w:pPr>
      <w:r w:rsidRPr="002653CA">
        <w:rPr>
          <w:rFonts w:asciiTheme="minorHAnsi" w:hAnsiTheme="minorHAnsi" w:cstheme="minorHAnsi"/>
          <w:szCs w:val="24"/>
        </w:rPr>
        <w:t>Copies of the notice(s) of past rent due</w:t>
      </w:r>
      <w:r w:rsidR="00995DFC" w:rsidRPr="002653CA">
        <w:rPr>
          <w:rFonts w:asciiTheme="minorHAnsi" w:hAnsiTheme="minorHAnsi" w:cstheme="minorHAnsi"/>
          <w:szCs w:val="24"/>
        </w:rPr>
        <w:t>;</w:t>
      </w:r>
    </w:p>
    <w:p w14:paraId="315D2080" w14:textId="77777777" w:rsidR="00995DFC" w:rsidRPr="002653CA" w:rsidRDefault="00995DFC" w:rsidP="00C50CC8">
      <w:pPr>
        <w:pStyle w:val="Heading5"/>
        <w:rPr>
          <w:rFonts w:asciiTheme="minorHAnsi" w:hAnsiTheme="minorHAnsi" w:cstheme="minorHAnsi"/>
        </w:rPr>
      </w:pPr>
      <w:r w:rsidRPr="002653CA">
        <w:rPr>
          <w:rFonts w:asciiTheme="minorHAnsi" w:hAnsiTheme="minorHAnsi" w:cstheme="minorHAnsi"/>
          <w:szCs w:val="24"/>
        </w:rPr>
        <w:t>Documentat</w:t>
      </w:r>
      <w:r w:rsidR="003C3E3F" w:rsidRPr="002653CA">
        <w:rPr>
          <w:rFonts w:asciiTheme="minorHAnsi" w:hAnsiTheme="minorHAnsi" w:cstheme="minorHAnsi"/>
          <w:szCs w:val="24"/>
        </w:rPr>
        <w:t xml:space="preserve">ion detailing the past rent due, </w:t>
      </w:r>
      <w:r w:rsidRPr="002653CA">
        <w:rPr>
          <w:rFonts w:asciiTheme="minorHAnsi" w:hAnsiTheme="minorHAnsi" w:cstheme="minorHAnsi"/>
          <w:szCs w:val="24"/>
        </w:rPr>
        <w:t>accrual of any interest charges and/or penaltie</w:t>
      </w:r>
      <w:r w:rsidR="00217B65" w:rsidRPr="002653CA">
        <w:rPr>
          <w:rFonts w:asciiTheme="minorHAnsi" w:hAnsiTheme="minorHAnsi" w:cstheme="minorHAnsi"/>
          <w:szCs w:val="24"/>
        </w:rPr>
        <w:t>s</w:t>
      </w:r>
      <w:r w:rsidR="00771665" w:rsidRPr="002653CA">
        <w:rPr>
          <w:rFonts w:asciiTheme="minorHAnsi" w:hAnsiTheme="minorHAnsi" w:cstheme="minorHAnsi"/>
          <w:szCs w:val="24"/>
        </w:rPr>
        <w:t>,</w:t>
      </w:r>
      <w:r w:rsidR="003C3E3F" w:rsidRPr="002653CA">
        <w:rPr>
          <w:rFonts w:asciiTheme="minorHAnsi" w:hAnsiTheme="minorHAnsi" w:cstheme="minorHAnsi"/>
          <w:szCs w:val="24"/>
        </w:rPr>
        <w:t xml:space="preserve"> and</w:t>
      </w:r>
      <w:r w:rsidR="00217B65" w:rsidRPr="002653CA">
        <w:rPr>
          <w:rFonts w:asciiTheme="minorHAnsi" w:hAnsiTheme="minorHAnsi" w:cstheme="minorHAnsi"/>
          <w:szCs w:val="24"/>
        </w:rPr>
        <w:t xml:space="preserve"> the total amount in arrears</w:t>
      </w:r>
      <w:r w:rsidRPr="002653CA">
        <w:rPr>
          <w:rFonts w:asciiTheme="minorHAnsi" w:hAnsiTheme="minorHAnsi" w:cstheme="minorHAnsi"/>
          <w:szCs w:val="24"/>
        </w:rPr>
        <w:t>;</w:t>
      </w:r>
    </w:p>
    <w:p w14:paraId="5CB48BDD" w14:textId="77777777" w:rsidR="00C50CC8" w:rsidRPr="002653CA" w:rsidRDefault="00C50CC8" w:rsidP="00C50CC8">
      <w:pPr>
        <w:pStyle w:val="Heading5"/>
        <w:rPr>
          <w:rFonts w:asciiTheme="minorHAnsi" w:hAnsiTheme="minorHAnsi" w:cstheme="minorHAnsi"/>
        </w:rPr>
      </w:pPr>
      <w:r w:rsidRPr="002653CA">
        <w:rPr>
          <w:rFonts w:asciiTheme="minorHAnsi" w:hAnsiTheme="minorHAnsi" w:cstheme="minorHAnsi"/>
          <w:szCs w:val="24"/>
        </w:rPr>
        <w:t xml:space="preserve">Name and current address of </w:t>
      </w:r>
      <w:r w:rsidR="00840882" w:rsidRPr="002653CA">
        <w:rPr>
          <w:rFonts w:asciiTheme="minorHAnsi" w:hAnsiTheme="minorHAnsi" w:cstheme="minorHAnsi"/>
          <w:szCs w:val="24"/>
        </w:rPr>
        <w:t xml:space="preserve">the </w:t>
      </w:r>
      <w:r w:rsidR="004C4E58" w:rsidRPr="002653CA">
        <w:rPr>
          <w:rFonts w:asciiTheme="minorHAnsi" w:hAnsiTheme="minorHAnsi" w:cstheme="minorHAnsi"/>
          <w:szCs w:val="24"/>
        </w:rPr>
        <w:t>Landlord</w:t>
      </w:r>
      <w:r w:rsidRPr="002653CA">
        <w:rPr>
          <w:rFonts w:asciiTheme="minorHAnsi" w:hAnsiTheme="minorHAnsi" w:cstheme="minorHAnsi"/>
          <w:szCs w:val="24"/>
        </w:rPr>
        <w:t xml:space="preserve"> to whom payment must be made.</w:t>
      </w:r>
    </w:p>
    <w:p w14:paraId="1566946D" w14:textId="77777777" w:rsidR="00C50CC8" w:rsidRPr="002653CA" w:rsidRDefault="008014A6" w:rsidP="00C50CC8">
      <w:pPr>
        <w:pStyle w:val="Heading4"/>
        <w:rPr>
          <w:rFonts w:asciiTheme="minorHAnsi" w:hAnsiTheme="minorHAnsi" w:cstheme="minorHAnsi"/>
        </w:rPr>
      </w:pPr>
      <w:r w:rsidRPr="002653CA">
        <w:rPr>
          <w:rFonts w:asciiTheme="minorHAnsi" w:hAnsiTheme="minorHAnsi" w:cstheme="minorHAnsi"/>
          <w:b/>
        </w:rPr>
        <w:t>Utility Costs</w:t>
      </w:r>
      <w:r w:rsidR="00CC59CB" w:rsidRPr="002653CA">
        <w:rPr>
          <w:rFonts w:asciiTheme="minorHAnsi" w:hAnsiTheme="minorHAnsi" w:cstheme="minorHAnsi"/>
          <w:b/>
        </w:rPr>
        <w:t xml:space="preserve"> A</w:t>
      </w:r>
      <w:r w:rsidR="00C50CC8" w:rsidRPr="002653CA">
        <w:rPr>
          <w:rFonts w:asciiTheme="minorHAnsi" w:hAnsiTheme="minorHAnsi" w:cstheme="minorHAnsi"/>
          <w:b/>
        </w:rPr>
        <w:t>rrears.</w:t>
      </w:r>
      <w:r w:rsidR="00C50CC8" w:rsidRPr="002653CA">
        <w:rPr>
          <w:rFonts w:asciiTheme="minorHAnsi" w:hAnsiTheme="minorHAnsi" w:cstheme="minorHAnsi"/>
        </w:rPr>
        <w:t xml:space="preserve"> </w:t>
      </w:r>
      <w:r w:rsidR="00CC59CB" w:rsidRPr="002653CA">
        <w:rPr>
          <w:rFonts w:asciiTheme="minorHAnsi" w:hAnsiTheme="minorHAnsi" w:cstheme="minorHAnsi"/>
        </w:rPr>
        <w:t xml:space="preserve"> If the applicant is seeking assistance for past rent for which they are in arrears</w:t>
      </w:r>
      <w:r w:rsidR="00C50CC8" w:rsidRPr="002653CA">
        <w:rPr>
          <w:rFonts w:asciiTheme="minorHAnsi" w:hAnsiTheme="minorHAnsi" w:cstheme="minorHAnsi"/>
        </w:rPr>
        <w:t>:</w:t>
      </w:r>
    </w:p>
    <w:p w14:paraId="1B58C5BC" w14:textId="77777777" w:rsidR="00CC59CB" w:rsidRPr="002653CA" w:rsidRDefault="00CC59CB" w:rsidP="00CC59CB">
      <w:pPr>
        <w:pStyle w:val="Heading5"/>
        <w:rPr>
          <w:rFonts w:asciiTheme="minorHAnsi" w:hAnsiTheme="minorHAnsi" w:cstheme="minorHAnsi"/>
        </w:rPr>
      </w:pPr>
      <w:r w:rsidRPr="002653CA">
        <w:rPr>
          <w:rFonts w:asciiTheme="minorHAnsi" w:hAnsiTheme="minorHAnsi" w:cstheme="minorHAnsi"/>
          <w:szCs w:val="24"/>
        </w:rPr>
        <w:t xml:space="preserve">Copies of the notice(s) of past </w:t>
      </w:r>
      <w:r w:rsidR="003C3E3F" w:rsidRPr="002653CA">
        <w:rPr>
          <w:rFonts w:asciiTheme="minorHAnsi" w:hAnsiTheme="minorHAnsi" w:cstheme="minorHAnsi"/>
          <w:szCs w:val="24"/>
        </w:rPr>
        <w:t>Utility Costs</w:t>
      </w:r>
      <w:r w:rsidRPr="002653CA">
        <w:rPr>
          <w:rFonts w:asciiTheme="minorHAnsi" w:hAnsiTheme="minorHAnsi" w:cstheme="minorHAnsi"/>
          <w:szCs w:val="24"/>
        </w:rPr>
        <w:t xml:space="preserve"> due;</w:t>
      </w:r>
    </w:p>
    <w:p w14:paraId="37A67040" w14:textId="77777777" w:rsidR="00CC59CB" w:rsidRPr="002653CA" w:rsidRDefault="00CC59CB" w:rsidP="00CC59CB">
      <w:pPr>
        <w:pStyle w:val="Heading5"/>
        <w:rPr>
          <w:rFonts w:asciiTheme="minorHAnsi" w:hAnsiTheme="minorHAnsi" w:cstheme="minorHAnsi"/>
        </w:rPr>
      </w:pPr>
      <w:r w:rsidRPr="002653CA">
        <w:rPr>
          <w:rFonts w:asciiTheme="minorHAnsi" w:hAnsiTheme="minorHAnsi" w:cstheme="minorHAnsi"/>
          <w:szCs w:val="24"/>
        </w:rPr>
        <w:t xml:space="preserve">Documentation </w:t>
      </w:r>
      <w:r w:rsidR="00D52DFA" w:rsidRPr="002653CA">
        <w:rPr>
          <w:rFonts w:asciiTheme="minorHAnsi" w:hAnsiTheme="minorHAnsi" w:cstheme="minorHAnsi"/>
          <w:szCs w:val="24"/>
        </w:rPr>
        <w:t xml:space="preserve">detailing the past </w:t>
      </w:r>
      <w:r w:rsidR="003C3E3F" w:rsidRPr="002653CA">
        <w:rPr>
          <w:rFonts w:asciiTheme="minorHAnsi" w:hAnsiTheme="minorHAnsi" w:cstheme="minorHAnsi"/>
          <w:szCs w:val="24"/>
        </w:rPr>
        <w:t xml:space="preserve">Utility Costs due, </w:t>
      </w:r>
      <w:r w:rsidR="00D52DFA" w:rsidRPr="002653CA">
        <w:rPr>
          <w:rFonts w:asciiTheme="minorHAnsi" w:hAnsiTheme="minorHAnsi" w:cstheme="minorHAnsi"/>
          <w:szCs w:val="24"/>
        </w:rPr>
        <w:t>accrual of any interest charges and/or penalties</w:t>
      </w:r>
      <w:r w:rsidR="003C3E3F" w:rsidRPr="002653CA">
        <w:rPr>
          <w:rFonts w:asciiTheme="minorHAnsi" w:hAnsiTheme="minorHAnsi" w:cstheme="minorHAnsi"/>
          <w:szCs w:val="24"/>
        </w:rPr>
        <w:t>, and</w:t>
      </w:r>
      <w:r w:rsidR="00D52DFA" w:rsidRPr="002653CA">
        <w:rPr>
          <w:rFonts w:asciiTheme="minorHAnsi" w:hAnsiTheme="minorHAnsi" w:cstheme="minorHAnsi"/>
          <w:szCs w:val="24"/>
        </w:rPr>
        <w:t xml:space="preserve"> the total amount in arrears;</w:t>
      </w:r>
    </w:p>
    <w:p w14:paraId="072D0E83" w14:textId="77777777" w:rsidR="00C50CC8" w:rsidRPr="002653CA" w:rsidRDefault="00C50CC8" w:rsidP="00CC59CB">
      <w:pPr>
        <w:pStyle w:val="Heading5"/>
        <w:rPr>
          <w:rFonts w:asciiTheme="minorHAnsi" w:hAnsiTheme="minorHAnsi" w:cstheme="minorHAnsi"/>
        </w:rPr>
      </w:pPr>
      <w:r w:rsidRPr="002653CA">
        <w:rPr>
          <w:rFonts w:asciiTheme="minorHAnsi" w:hAnsiTheme="minorHAnsi" w:cstheme="minorHAnsi"/>
          <w:szCs w:val="24"/>
        </w:rPr>
        <w:t xml:space="preserve">Name and current address of </w:t>
      </w:r>
      <w:r w:rsidR="003C3E3F" w:rsidRPr="002653CA">
        <w:rPr>
          <w:rFonts w:asciiTheme="minorHAnsi" w:hAnsiTheme="minorHAnsi" w:cstheme="minorHAnsi"/>
          <w:szCs w:val="24"/>
        </w:rPr>
        <w:t>utility provider</w:t>
      </w:r>
      <w:r w:rsidRPr="002653CA">
        <w:rPr>
          <w:rFonts w:asciiTheme="minorHAnsi" w:hAnsiTheme="minorHAnsi" w:cstheme="minorHAnsi"/>
          <w:szCs w:val="24"/>
        </w:rPr>
        <w:t xml:space="preserve"> to whom payment must be made.</w:t>
      </w:r>
    </w:p>
    <w:p w14:paraId="66926119" w14:textId="07520D58" w:rsidR="00CC59CB" w:rsidRPr="002653CA" w:rsidRDefault="00937A19" w:rsidP="00CC59CB">
      <w:pPr>
        <w:pStyle w:val="Heading4"/>
        <w:rPr>
          <w:rFonts w:asciiTheme="minorHAnsi" w:hAnsiTheme="minorHAnsi" w:cstheme="minorHAnsi"/>
        </w:rPr>
      </w:pPr>
      <w:r w:rsidRPr="002653CA">
        <w:rPr>
          <w:rFonts w:asciiTheme="minorHAnsi" w:hAnsiTheme="minorHAnsi" w:cstheme="minorHAnsi"/>
          <w:b/>
        </w:rPr>
        <w:t xml:space="preserve">Current or </w:t>
      </w:r>
      <w:r w:rsidR="006E0FC6" w:rsidRPr="002653CA">
        <w:rPr>
          <w:rFonts w:asciiTheme="minorHAnsi" w:hAnsiTheme="minorHAnsi" w:cstheme="minorHAnsi"/>
          <w:b/>
        </w:rPr>
        <w:t>Prospective</w:t>
      </w:r>
      <w:r w:rsidR="00887D8D" w:rsidRPr="002653CA">
        <w:rPr>
          <w:rFonts w:asciiTheme="minorHAnsi" w:hAnsiTheme="minorHAnsi" w:cstheme="minorHAnsi"/>
          <w:b/>
        </w:rPr>
        <w:t xml:space="preserve"> R</w:t>
      </w:r>
      <w:r w:rsidR="00CC59CB" w:rsidRPr="002653CA">
        <w:rPr>
          <w:rFonts w:asciiTheme="minorHAnsi" w:hAnsiTheme="minorHAnsi" w:cstheme="minorHAnsi"/>
          <w:b/>
        </w:rPr>
        <w:t>ent</w:t>
      </w:r>
      <w:r w:rsidR="00637088" w:rsidRPr="002653CA">
        <w:rPr>
          <w:rFonts w:asciiTheme="minorHAnsi" w:hAnsiTheme="minorHAnsi" w:cstheme="minorHAnsi"/>
          <w:b/>
        </w:rPr>
        <w:t xml:space="preserve">, or for </w:t>
      </w:r>
      <w:r w:rsidR="000077FA" w:rsidRPr="002653CA">
        <w:rPr>
          <w:rFonts w:asciiTheme="minorHAnsi" w:hAnsiTheme="minorHAnsi" w:cstheme="minorHAnsi"/>
          <w:b/>
        </w:rPr>
        <w:t>Rental Deposit</w:t>
      </w:r>
      <w:r w:rsidR="00CC59CB" w:rsidRPr="002653CA">
        <w:rPr>
          <w:rFonts w:asciiTheme="minorHAnsi" w:hAnsiTheme="minorHAnsi" w:cstheme="minorHAnsi"/>
          <w:b/>
        </w:rPr>
        <w:t>.</w:t>
      </w:r>
      <w:r w:rsidR="00CC59CB" w:rsidRPr="002653CA">
        <w:rPr>
          <w:rFonts w:asciiTheme="minorHAnsi" w:hAnsiTheme="minorHAnsi" w:cstheme="minorHAnsi"/>
        </w:rPr>
        <w:t xml:space="preserve">  If the applicant is seeking as</w:t>
      </w:r>
      <w:r w:rsidR="006E0FC6" w:rsidRPr="002653CA">
        <w:rPr>
          <w:rFonts w:asciiTheme="minorHAnsi" w:hAnsiTheme="minorHAnsi" w:cstheme="minorHAnsi"/>
        </w:rPr>
        <w:t>sistance for current or future</w:t>
      </w:r>
      <w:r w:rsidR="00887D8D" w:rsidRPr="002653CA">
        <w:rPr>
          <w:rFonts w:asciiTheme="minorHAnsi" w:hAnsiTheme="minorHAnsi" w:cstheme="minorHAnsi"/>
        </w:rPr>
        <w:t xml:space="preserve"> R</w:t>
      </w:r>
      <w:r w:rsidR="00CC59CB" w:rsidRPr="002653CA">
        <w:rPr>
          <w:rFonts w:asciiTheme="minorHAnsi" w:hAnsiTheme="minorHAnsi" w:cstheme="minorHAnsi"/>
        </w:rPr>
        <w:t>ent payments</w:t>
      </w:r>
      <w:r w:rsidR="00637088" w:rsidRPr="002653CA">
        <w:rPr>
          <w:rFonts w:asciiTheme="minorHAnsi" w:hAnsiTheme="minorHAnsi" w:cstheme="minorHAnsi"/>
        </w:rPr>
        <w:t xml:space="preserve"> or </w:t>
      </w:r>
      <w:r w:rsidR="000077FA" w:rsidRPr="002653CA">
        <w:rPr>
          <w:rFonts w:asciiTheme="minorHAnsi" w:hAnsiTheme="minorHAnsi" w:cstheme="minorHAnsi"/>
        </w:rPr>
        <w:t>Rental Deposit</w:t>
      </w:r>
      <w:r w:rsidR="00CC59CB" w:rsidRPr="002653CA">
        <w:rPr>
          <w:rFonts w:asciiTheme="minorHAnsi" w:hAnsiTheme="minorHAnsi" w:cstheme="minorHAnsi"/>
        </w:rPr>
        <w:t>:</w:t>
      </w:r>
    </w:p>
    <w:p w14:paraId="18A3EE0D" w14:textId="77777777" w:rsidR="00CC59CB" w:rsidRPr="002653CA" w:rsidRDefault="00CC59CB" w:rsidP="00CC59CB">
      <w:pPr>
        <w:pStyle w:val="Heading5"/>
        <w:rPr>
          <w:rFonts w:asciiTheme="minorHAnsi" w:hAnsiTheme="minorHAnsi" w:cstheme="minorHAnsi"/>
        </w:rPr>
      </w:pPr>
      <w:r w:rsidRPr="002653CA">
        <w:rPr>
          <w:rFonts w:asciiTheme="minorHAnsi" w:hAnsiTheme="minorHAnsi" w:cstheme="minorHAnsi"/>
          <w:szCs w:val="24"/>
        </w:rPr>
        <w:t xml:space="preserve">Name and current address of </w:t>
      </w:r>
      <w:r w:rsidR="00840882" w:rsidRPr="002653CA">
        <w:rPr>
          <w:rFonts w:asciiTheme="minorHAnsi" w:hAnsiTheme="minorHAnsi" w:cstheme="minorHAnsi"/>
          <w:szCs w:val="24"/>
        </w:rPr>
        <w:t xml:space="preserve">the </w:t>
      </w:r>
      <w:r w:rsidR="004C4E58" w:rsidRPr="002653CA">
        <w:rPr>
          <w:rFonts w:asciiTheme="minorHAnsi" w:hAnsiTheme="minorHAnsi" w:cstheme="minorHAnsi"/>
          <w:szCs w:val="24"/>
        </w:rPr>
        <w:t>Landlord</w:t>
      </w:r>
      <w:r w:rsidRPr="002653CA">
        <w:rPr>
          <w:rFonts w:asciiTheme="minorHAnsi" w:hAnsiTheme="minorHAnsi" w:cstheme="minorHAnsi"/>
          <w:szCs w:val="24"/>
        </w:rPr>
        <w:t xml:space="preserve"> to whom payment </w:t>
      </w:r>
      <w:r w:rsidRPr="002653CA">
        <w:rPr>
          <w:rFonts w:asciiTheme="minorHAnsi" w:hAnsiTheme="minorHAnsi" w:cstheme="minorHAnsi"/>
          <w:szCs w:val="24"/>
        </w:rPr>
        <w:lastRenderedPageBreak/>
        <w:t>must be made.</w:t>
      </w:r>
    </w:p>
    <w:p w14:paraId="63F026C3" w14:textId="77777777" w:rsidR="00C50CC8" w:rsidRPr="002653CA" w:rsidRDefault="00937A19" w:rsidP="00A244A6">
      <w:pPr>
        <w:pStyle w:val="Heading4"/>
        <w:rPr>
          <w:rFonts w:asciiTheme="minorHAnsi" w:hAnsiTheme="minorHAnsi" w:cstheme="minorHAnsi"/>
        </w:rPr>
      </w:pPr>
      <w:r w:rsidRPr="002653CA">
        <w:rPr>
          <w:rFonts w:asciiTheme="minorHAnsi" w:hAnsiTheme="minorHAnsi" w:cstheme="minorHAnsi"/>
          <w:b/>
        </w:rPr>
        <w:t xml:space="preserve">Current or </w:t>
      </w:r>
      <w:r w:rsidR="006E0FC6" w:rsidRPr="002653CA">
        <w:rPr>
          <w:rFonts w:asciiTheme="minorHAnsi" w:hAnsiTheme="minorHAnsi" w:cstheme="minorHAnsi"/>
          <w:b/>
        </w:rPr>
        <w:t xml:space="preserve">Prospective </w:t>
      </w:r>
      <w:r w:rsidR="008014A6" w:rsidRPr="002653CA">
        <w:rPr>
          <w:rFonts w:asciiTheme="minorHAnsi" w:hAnsiTheme="minorHAnsi" w:cstheme="minorHAnsi"/>
          <w:b/>
        </w:rPr>
        <w:t>Utility Costs</w:t>
      </w:r>
      <w:r w:rsidR="00C50CC8" w:rsidRPr="002653CA">
        <w:rPr>
          <w:rFonts w:asciiTheme="minorHAnsi" w:hAnsiTheme="minorHAnsi" w:cstheme="minorHAnsi"/>
          <w:b/>
        </w:rPr>
        <w:t>:</w:t>
      </w:r>
      <w:r w:rsidR="00C50CC8" w:rsidRPr="002653CA">
        <w:rPr>
          <w:rFonts w:asciiTheme="minorHAnsi" w:hAnsiTheme="minorHAnsi" w:cstheme="minorHAnsi"/>
        </w:rPr>
        <w:t xml:space="preserve"> If the applicant is seeking assistance for current or future</w:t>
      </w:r>
      <w:r w:rsidR="00605D42" w:rsidRPr="002653CA">
        <w:rPr>
          <w:rFonts w:asciiTheme="minorHAnsi" w:hAnsiTheme="minorHAnsi" w:cstheme="minorHAnsi"/>
        </w:rPr>
        <w:t xml:space="preserve"> </w:t>
      </w:r>
      <w:r w:rsidR="008014A6" w:rsidRPr="002653CA">
        <w:rPr>
          <w:rFonts w:asciiTheme="minorHAnsi" w:hAnsiTheme="minorHAnsi" w:cstheme="minorHAnsi"/>
        </w:rPr>
        <w:t>Utility Costs</w:t>
      </w:r>
      <w:r w:rsidR="00605D42" w:rsidRPr="002653CA">
        <w:rPr>
          <w:rFonts w:asciiTheme="minorHAnsi" w:hAnsiTheme="minorHAnsi" w:cstheme="minorHAnsi"/>
        </w:rPr>
        <w:t>:</w:t>
      </w:r>
    </w:p>
    <w:p w14:paraId="0F0BEFF8" w14:textId="77777777" w:rsidR="00605D42" w:rsidRPr="002653CA" w:rsidRDefault="008F34C2" w:rsidP="003C35D3">
      <w:pPr>
        <w:pStyle w:val="Heading5"/>
        <w:rPr>
          <w:rFonts w:asciiTheme="minorHAnsi" w:hAnsiTheme="minorHAnsi" w:cstheme="minorHAnsi"/>
        </w:rPr>
      </w:pPr>
      <w:r w:rsidRPr="002653CA">
        <w:rPr>
          <w:rFonts w:asciiTheme="minorHAnsi" w:hAnsiTheme="minorHAnsi" w:cstheme="minorHAnsi"/>
        </w:rPr>
        <w:t>Copy of utility bill showing utility costs due; and</w:t>
      </w:r>
    </w:p>
    <w:p w14:paraId="5801AA80" w14:textId="77777777" w:rsidR="00605D42" w:rsidRPr="002653CA" w:rsidRDefault="00605D42" w:rsidP="003C35D3">
      <w:pPr>
        <w:pStyle w:val="Heading5"/>
        <w:rPr>
          <w:rFonts w:asciiTheme="minorHAnsi" w:hAnsiTheme="minorHAnsi" w:cstheme="minorHAnsi"/>
        </w:rPr>
      </w:pPr>
      <w:r w:rsidRPr="002653CA">
        <w:rPr>
          <w:rFonts w:asciiTheme="minorHAnsi" w:hAnsiTheme="minorHAnsi" w:cstheme="minorHAnsi"/>
          <w:szCs w:val="24"/>
        </w:rPr>
        <w:t>Name and current address of utility provider to whom payment must be made.</w:t>
      </w:r>
    </w:p>
    <w:p w14:paraId="52F6CD2F" w14:textId="77777777" w:rsidR="000E20E7" w:rsidRPr="002653CA" w:rsidRDefault="000E20E7" w:rsidP="000C4517">
      <w:pPr>
        <w:pStyle w:val="Heading4"/>
        <w:rPr>
          <w:rFonts w:asciiTheme="minorHAnsi" w:hAnsiTheme="minorHAnsi" w:cstheme="minorHAnsi"/>
        </w:rPr>
      </w:pPr>
      <w:r w:rsidRPr="002653CA">
        <w:rPr>
          <w:rFonts w:asciiTheme="minorHAnsi" w:hAnsiTheme="minorHAnsi" w:cstheme="minorHAnsi"/>
          <w:b/>
        </w:rPr>
        <w:t>Commitment to Use for Permissible Purposes.</w:t>
      </w:r>
      <w:r w:rsidRPr="002653CA">
        <w:rPr>
          <w:rFonts w:asciiTheme="minorHAnsi" w:hAnsiTheme="minorHAnsi" w:cstheme="minorHAnsi"/>
        </w:rPr>
        <w:t xml:space="preserve"> </w:t>
      </w:r>
      <w:r w:rsidR="004F3817" w:rsidRPr="002653CA">
        <w:rPr>
          <w:rFonts w:asciiTheme="minorHAnsi" w:hAnsiTheme="minorHAnsi" w:cstheme="minorHAnsi"/>
        </w:rPr>
        <w:t>Applicants (</w:t>
      </w:r>
      <w:r w:rsidR="000C4517" w:rsidRPr="002653CA">
        <w:rPr>
          <w:rFonts w:asciiTheme="minorHAnsi" w:hAnsiTheme="minorHAnsi" w:cstheme="minorHAnsi"/>
        </w:rPr>
        <w:t>and</w:t>
      </w:r>
      <w:r w:rsidR="004F3817" w:rsidRPr="002653CA">
        <w:rPr>
          <w:rFonts w:asciiTheme="minorHAnsi" w:hAnsiTheme="minorHAnsi" w:cstheme="minorHAnsi"/>
        </w:rPr>
        <w:t xml:space="preserve"> their Landlords) who receive Financial Assistance through the Program must </w:t>
      </w:r>
      <w:r w:rsidRPr="002653CA">
        <w:rPr>
          <w:rFonts w:asciiTheme="minorHAnsi" w:hAnsiTheme="minorHAnsi" w:cstheme="minorHAnsi"/>
        </w:rPr>
        <w:t>commit in wr</w:t>
      </w:r>
      <w:r w:rsidR="004F3817" w:rsidRPr="002653CA">
        <w:rPr>
          <w:rFonts w:asciiTheme="minorHAnsi" w:hAnsiTheme="minorHAnsi" w:cstheme="minorHAnsi"/>
        </w:rPr>
        <w:t xml:space="preserve">iting to use Financial Assistance </w:t>
      </w:r>
      <w:r w:rsidRPr="002653CA">
        <w:rPr>
          <w:rFonts w:asciiTheme="minorHAnsi" w:hAnsiTheme="minorHAnsi" w:cstheme="minorHAnsi"/>
        </w:rPr>
        <w:t>only for the intended purpose before</w:t>
      </w:r>
      <w:r w:rsidR="004F3817" w:rsidRPr="002653CA">
        <w:rPr>
          <w:rFonts w:asciiTheme="minorHAnsi" w:hAnsiTheme="minorHAnsi" w:cstheme="minorHAnsi"/>
        </w:rPr>
        <w:t xml:space="preserve"> [</w:t>
      </w:r>
      <w:r w:rsidR="004F3817" w:rsidRPr="002653CA">
        <w:rPr>
          <w:rFonts w:asciiTheme="minorHAnsi" w:hAnsiTheme="minorHAnsi" w:cstheme="minorHAnsi"/>
          <w:highlight w:val="yellow"/>
        </w:rPr>
        <w:t>Abbreviated Name]</w:t>
      </w:r>
      <w:r w:rsidR="004F3817" w:rsidRPr="002653CA">
        <w:rPr>
          <w:rFonts w:asciiTheme="minorHAnsi" w:hAnsiTheme="minorHAnsi" w:cstheme="minorHAnsi"/>
        </w:rPr>
        <w:t xml:space="preserve"> will issue a </w:t>
      </w:r>
      <w:r w:rsidRPr="002653CA">
        <w:rPr>
          <w:rFonts w:asciiTheme="minorHAnsi" w:hAnsiTheme="minorHAnsi" w:cstheme="minorHAnsi"/>
        </w:rPr>
        <w:t>payment.</w:t>
      </w:r>
    </w:p>
    <w:p w14:paraId="612A785C" w14:textId="77777777" w:rsidR="00A244A6" w:rsidRPr="002653CA" w:rsidRDefault="008F34C2" w:rsidP="00A244A6">
      <w:pPr>
        <w:pStyle w:val="Heading2"/>
        <w:rPr>
          <w:rFonts w:asciiTheme="minorHAnsi" w:hAnsiTheme="minorHAnsi" w:cstheme="minorHAnsi"/>
          <w:b/>
        </w:rPr>
      </w:pPr>
      <w:r w:rsidRPr="002653CA">
        <w:rPr>
          <w:rFonts w:asciiTheme="minorHAnsi" w:hAnsiTheme="minorHAnsi" w:cstheme="minorHAnsi"/>
          <w:b/>
        </w:rPr>
        <w:t>Prospective P</w:t>
      </w:r>
      <w:r w:rsidR="00A244A6" w:rsidRPr="002653CA">
        <w:rPr>
          <w:rFonts w:asciiTheme="minorHAnsi" w:hAnsiTheme="minorHAnsi" w:cstheme="minorHAnsi"/>
          <w:b/>
        </w:rPr>
        <w:t>ayments</w:t>
      </w:r>
    </w:p>
    <w:p w14:paraId="35585E07" w14:textId="77777777" w:rsidR="00A244A6" w:rsidRPr="002653CA" w:rsidRDefault="00A244A6" w:rsidP="00A244A6">
      <w:pPr>
        <w:pStyle w:val="Heading3"/>
        <w:rPr>
          <w:rFonts w:asciiTheme="minorHAnsi" w:hAnsiTheme="minorHAnsi" w:cstheme="minorHAnsi"/>
        </w:rPr>
      </w:pPr>
      <w:r w:rsidRPr="002653CA">
        <w:rPr>
          <w:rFonts w:asciiTheme="minorHAnsi" w:hAnsiTheme="minorHAnsi" w:cstheme="minorHAnsi"/>
        </w:rPr>
        <w:t xml:space="preserve">If a Recipient who has already received three (3) months of </w:t>
      </w:r>
      <w:r w:rsidR="003F5889" w:rsidRPr="002653CA">
        <w:rPr>
          <w:rFonts w:asciiTheme="minorHAnsi" w:hAnsiTheme="minorHAnsi" w:cstheme="minorHAnsi"/>
        </w:rPr>
        <w:t>Prospective Re</w:t>
      </w:r>
      <w:r w:rsidRPr="002653CA">
        <w:rPr>
          <w:rFonts w:asciiTheme="minorHAnsi" w:hAnsiTheme="minorHAnsi" w:cstheme="minorHAnsi"/>
        </w:rPr>
        <w:t>nt or</w:t>
      </w:r>
      <w:r w:rsidR="003F5889" w:rsidRPr="002653CA">
        <w:rPr>
          <w:rFonts w:asciiTheme="minorHAnsi" w:hAnsiTheme="minorHAnsi" w:cstheme="minorHAnsi"/>
        </w:rPr>
        <w:t xml:space="preserve"> Prospective </w:t>
      </w:r>
      <w:r w:rsidR="008014A6" w:rsidRPr="002653CA">
        <w:rPr>
          <w:rFonts w:asciiTheme="minorHAnsi" w:hAnsiTheme="minorHAnsi" w:cstheme="minorHAnsi"/>
        </w:rPr>
        <w:t>Utility Costs</w:t>
      </w:r>
      <w:r w:rsidRPr="002653CA">
        <w:rPr>
          <w:rFonts w:asciiTheme="minorHAnsi" w:hAnsiTheme="minorHAnsi" w:cstheme="minorHAnsi"/>
        </w:rPr>
        <w:t xml:space="preserve"> </w:t>
      </w:r>
      <w:r w:rsidR="003F5889" w:rsidRPr="002653CA">
        <w:rPr>
          <w:rFonts w:asciiTheme="minorHAnsi" w:hAnsiTheme="minorHAnsi" w:cstheme="minorHAnsi"/>
        </w:rPr>
        <w:t xml:space="preserve">seeks assistance for additional Prospective Rent or Prospective </w:t>
      </w:r>
      <w:r w:rsidR="008014A6" w:rsidRPr="002653CA">
        <w:rPr>
          <w:rFonts w:asciiTheme="minorHAnsi" w:hAnsiTheme="minorHAnsi" w:cstheme="minorHAnsi"/>
        </w:rPr>
        <w:t>Utility Costs</w:t>
      </w:r>
      <w:r w:rsidR="003F5889" w:rsidRPr="002653CA">
        <w:rPr>
          <w:rFonts w:asciiTheme="minorHAnsi" w:hAnsiTheme="minorHAnsi" w:cstheme="minorHAnsi"/>
        </w:rPr>
        <w:t xml:space="preserve">, the Recipient must submit a </w:t>
      </w:r>
      <w:r w:rsidR="00937A19" w:rsidRPr="002653CA">
        <w:rPr>
          <w:rFonts w:asciiTheme="minorHAnsi" w:hAnsiTheme="minorHAnsi" w:cstheme="minorHAnsi"/>
        </w:rPr>
        <w:t>new</w:t>
      </w:r>
      <w:r w:rsidR="003F5889" w:rsidRPr="002653CA">
        <w:rPr>
          <w:rFonts w:asciiTheme="minorHAnsi" w:hAnsiTheme="minorHAnsi" w:cstheme="minorHAnsi"/>
        </w:rPr>
        <w:t xml:space="preserve"> application for additional Financial Assistance</w:t>
      </w:r>
      <w:r w:rsidR="002A5DD0" w:rsidRPr="002653CA">
        <w:rPr>
          <w:rFonts w:asciiTheme="minorHAnsi" w:hAnsiTheme="minorHAnsi" w:cstheme="minorHAnsi"/>
        </w:rPr>
        <w:t>.</w:t>
      </w:r>
    </w:p>
    <w:p w14:paraId="1A1C0F02" w14:textId="77777777" w:rsidR="007472B7" w:rsidRPr="002653CA" w:rsidRDefault="00873042" w:rsidP="00BE5729">
      <w:pPr>
        <w:pStyle w:val="Heading1"/>
        <w:rPr>
          <w:rFonts w:asciiTheme="minorHAnsi" w:hAnsiTheme="minorHAnsi" w:cstheme="minorHAnsi"/>
        </w:rPr>
      </w:pPr>
      <w:r w:rsidRPr="002653CA">
        <w:rPr>
          <w:rFonts w:asciiTheme="minorHAnsi" w:hAnsiTheme="minorHAnsi" w:cstheme="minorHAnsi"/>
        </w:rPr>
        <w:t>ERA</w:t>
      </w:r>
      <w:r w:rsidR="007472B7" w:rsidRPr="002653CA">
        <w:rPr>
          <w:rFonts w:asciiTheme="minorHAnsi" w:hAnsiTheme="minorHAnsi" w:cstheme="minorHAnsi"/>
        </w:rPr>
        <w:t xml:space="preserve"> PROGRAM MANAGEMENT</w:t>
      </w:r>
    </w:p>
    <w:p w14:paraId="417878BF" w14:textId="77777777" w:rsidR="00E66E92" w:rsidRPr="002653CA" w:rsidRDefault="00E66E92" w:rsidP="007472B7">
      <w:pPr>
        <w:pStyle w:val="Heading2"/>
        <w:rPr>
          <w:rFonts w:asciiTheme="minorHAnsi" w:hAnsiTheme="minorHAnsi" w:cstheme="minorHAnsi"/>
        </w:rPr>
      </w:pPr>
      <w:r w:rsidRPr="002653CA">
        <w:rPr>
          <w:rFonts w:asciiTheme="minorHAnsi" w:hAnsiTheme="minorHAnsi" w:cstheme="minorHAnsi"/>
          <w:b/>
        </w:rPr>
        <w:t>Maintenance of and Access to Records.</w:t>
      </w:r>
      <w:r w:rsidR="002F047D" w:rsidRPr="002653CA">
        <w:rPr>
          <w:rFonts w:asciiTheme="minorHAnsi" w:hAnsiTheme="minorHAnsi" w:cstheme="minorHAnsi"/>
          <w:b/>
        </w:rPr>
        <w:t xml:space="preserve">  </w:t>
      </w:r>
    </w:p>
    <w:p w14:paraId="45BD19FE" w14:textId="77777777" w:rsidR="00137201" w:rsidRPr="002653CA" w:rsidRDefault="00401205" w:rsidP="00E66E92">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137201" w:rsidRPr="002653CA">
        <w:rPr>
          <w:rFonts w:asciiTheme="minorHAnsi" w:hAnsiTheme="minorHAnsi" w:cstheme="minorHAnsi"/>
        </w:rPr>
        <w:t xml:space="preserve"> </w:t>
      </w:r>
      <w:r w:rsidR="0078345F" w:rsidRPr="002653CA">
        <w:rPr>
          <w:rFonts w:asciiTheme="minorHAnsi" w:hAnsiTheme="minorHAnsi" w:cstheme="minorHAnsi"/>
        </w:rPr>
        <w:t>must</w:t>
      </w:r>
      <w:r w:rsidR="00137201" w:rsidRPr="002653CA">
        <w:rPr>
          <w:rFonts w:asciiTheme="minorHAnsi" w:hAnsiTheme="minorHAnsi" w:cstheme="minorHAnsi"/>
        </w:rPr>
        <w:t xml:space="preserve"> create and maintain a </w:t>
      </w:r>
      <w:r w:rsidR="0078345F" w:rsidRPr="002653CA">
        <w:rPr>
          <w:rFonts w:asciiTheme="minorHAnsi" w:hAnsiTheme="minorHAnsi" w:cstheme="minorHAnsi"/>
        </w:rPr>
        <w:t xml:space="preserve">set of files for this </w:t>
      </w:r>
      <w:r w:rsidR="00893805" w:rsidRPr="002653CA">
        <w:rPr>
          <w:rFonts w:asciiTheme="minorHAnsi" w:hAnsiTheme="minorHAnsi" w:cstheme="minorHAnsi"/>
        </w:rPr>
        <w:t>ERA Program</w:t>
      </w:r>
      <w:r w:rsidR="0078345F" w:rsidRPr="002653CA">
        <w:rPr>
          <w:rFonts w:asciiTheme="minorHAnsi" w:hAnsiTheme="minorHAnsi" w:cstheme="minorHAnsi"/>
        </w:rPr>
        <w:t xml:space="preserve"> separate from all other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78345F" w:rsidRPr="002653CA">
        <w:rPr>
          <w:rFonts w:asciiTheme="minorHAnsi" w:hAnsiTheme="minorHAnsi" w:cstheme="minorHAnsi"/>
        </w:rPr>
        <w:t xml:space="preserve"> programs. </w:t>
      </w:r>
      <w:r w:rsidR="00B3723F" w:rsidRPr="002653CA">
        <w:rPr>
          <w:rFonts w:asciiTheme="minorHAnsi" w:hAnsiTheme="minorHAnsi" w:cstheme="minorHAnsi"/>
        </w:rPr>
        <w:t xml:space="preserve"> Any </w:t>
      </w:r>
      <w:r w:rsidR="00533B2A" w:rsidRPr="002653CA">
        <w:rPr>
          <w:rFonts w:asciiTheme="minorHAnsi" w:hAnsiTheme="minorHAnsi" w:cstheme="minorHAnsi"/>
        </w:rPr>
        <w:t>Recipient who</w:t>
      </w:r>
      <w:r w:rsidR="00BC1326" w:rsidRPr="002653CA">
        <w:rPr>
          <w:rFonts w:asciiTheme="minorHAnsi" w:hAnsiTheme="minorHAnsi" w:cstheme="minorHAnsi"/>
        </w:rPr>
        <w:t xml:space="preserve"> also</w:t>
      </w:r>
      <w:r w:rsidR="00533B2A" w:rsidRPr="002653CA">
        <w:rPr>
          <w:rFonts w:asciiTheme="minorHAnsi" w:hAnsiTheme="minorHAnsi" w:cstheme="minorHAnsi"/>
        </w:rPr>
        <w:t xml:space="preserve"> participates in another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533B2A" w:rsidRPr="002653CA">
        <w:rPr>
          <w:rFonts w:asciiTheme="minorHAnsi" w:hAnsiTheme="minorHAnsi" w:cstheme="minorHAnsi"/>
        </w:rPr>
        <w:t xml:space="preserve"> program must </w:t>
      </w:r>
      <w:r w:rsidR="000C2DF4" w:rsidRPr="002653CA">
        <w:rPr>
          <w:rFonts w:asciiTheme="minorHAnsi" w:hAnsiTheme="minorHAnsi" w:cstheme="minorHAnsi"/>
        </w:rPr>
        <w:t xml:space="preserve">have a separate file maintained specifically for the </w:t>
      </w:r>
      <w:r w:rsidR="00893805" w:rsidRPr="002653CA">
        <w:rPr>
          <w:rFonts w:asciiTheme="minorHAnsi" w:hAnsiTheme="minorHAnsi" w:cstheme="minorHAnsi"/>
        </w:rPr>
        <w:t>ERA Program</w:t>
      </w:r>
      <w:r w:rsidR="000C2DF4" w:rsidRPr="002653CA">
        <w:rPr>
          <w:rFonts w:asciiTheme="minorHAnsi" w:hAnsiTheme="minorHAnsi" w:cstheme="minorHAnsi"/>
        </w:rPr>
        <w:t>.</w:t>
      </w:r>
      <w:r w:rsidR="002F047D" w:rsidRPr="002653CA">
        <w:rPr>
          <w:rFonts w:asciiTheme="minorHAnsi" w:hAnsiTheme="minorHAnsi" w:cstheme="minorHAnsi"/>
        </w:rPr>
        <w:t xml:space="preserve">  </w:t>
      </w:r>
    </w:p>
    <w:p w14:paraId="029B009D" w14:textId="77777777" w:rsidR="00610FDA" w:rsidRPr="002653CA" w:rsidRDefault="00401205" w:rsidP="000F4056">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2F047D" w:rsidRPr="002653CA">
        <w:rPr>
          <w:rFonts w:asciiTheme="minorHAnsi" w:hAnsiTheme="minorHAnsi" w:cstheme="minorHAnsi"/>
        </w:rPr>
        <w:t xml:space="preserve"> may copy relevant documents from a Recipient’s existing file under a separate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2F047D" w:rsidRPr="002653CA">
        <w:rPr>
          <w:rFonts w:asciiTheme="minorHAnsi" w:hAnsiTheme="minorHAnsi" w:cstheme="minorHAnsi"/>
        </w:rPr>
        <w:t xml:space="preserve"> program</w:t>
      </w:r>
      <w:r w:rsidR="003113B6" w:rsidRPr="002653CA">
        <w:rPr>
          <w:rFonts w:asciiTheme="minorHAnsi" w:hAnsiTheme="minorHAnsi" w:cstheme="minorHAnsi"/>
        </w:rPr>
        <w:t xml:space="preserve"> so that the </w:t>
      </w:r>
      <w:r w:rsidR="00B244E8" w:rsidRPr="002653CA">
        <w:rPr>
          <w:rFonts w:asciiTheme="minorHAnsi" w:hAnsiTheme="minorHAnsi" w:cstheme="minorHAnsi"/>
        </w:rPr>
        <w:t>Recipient</w:t>
      </w:r>
      <w:r w:rsidR="003113B6" w:rsidRPr="002653CA">
        <w:rPr>
          <w:rFonts w:asciiTheme="minorHAnsi" w:hAnsiTheme="minorHAnsi" w:cstheme="minorHAnsi"/>
        </w:rPr>
        <w:t xml:space="preserve"> does </w:t>
      </w:r>
      <w:r w:rsidR="00B244E8" w:rsidRPr="002653CA">
        <w:rPr>
          <w:rFonts w:asciiTheme="minorHAnsi" w:hAnsiTheme="minorHAnsi" w:cstheme="minorHAnsi"/>
        </w:rPr>
        <w:t>not</w:t>
      </w:r>
      <w:r w:rsidR="003113B6" w:rsidRPr="002653CA">
        <w:rPr>
          <w:rFonts w:asciiTheme="minorHAnsi" w:hAnsiTheme="minorHAnsi" w:cstheme="minorHAnsi"/>
        </w:rPr>
        <w:t xml:space="preserve"> need submit the same documentation twice, provided that the </w:t>
      </w:r>
      <w:r w:rsidR="00B244E8" w:rsidRPr="002653CA">
        <w:rPr>
          <w:rFonts w:asciiTheme="minorHAnsi" w:hAnsiTheme="minorHAnsi" w:cstheme="minorHAnsi"/>
        </w:rPr>
        <w:t xml:space="preserve">copied documentation for the </w:t>
      </w:r>
      <w:r w:rsidR="00893805" w:rsidRPr="002653CA">
        <w:rPr>
          <w:rFonts w:asciiTheme="minorHAnsi" w:hAnsiTheme="minorHAnsi" w:cstheme="minorHAnsi"/>
        </w:rPr>
        <w:t>ERA Program</w:t>
      </w:r>
      <w:r w:rsidR="001A104E" w:rsidRPr="002653CA">
        <w:rPr>
          <w:rFonts w:asciiTheme="minorHAnsi" w:hAnsiTheme="minorHAnsi" w:cstheme="minorHAnsi"/>
        </w:rPr>
        <w:t xml:space="preserve"> is kept separately with all other </w:t>
      </w:r>
      <w:r w:rsidR="00893805" w:rsidRPr="002653CA">
        <w:rPr>
          <w:rFonts w:asciiTheme="minorHAnsi" w:hAnsiTheme="minorHAnsi" w:cstheme="minorHAnsi"/>
        </w:rPr>
        <w:t>ERA Program</w:t>
      </w:r>
      <w:r w:rsidR="001A104E" w:rsidRPr="002653CA">
        <w:rPr>
          <w:rFonts w:asciiTheme="minorHAnsi" w:hAnsiTheme="minorHAnsi" w:cstheme="minorHAnsi"/>
        </w:rPr>
        <w:t xml:space="preserve"> files. </w:t>
      </w:r>
      <w:r w:rsidR="002F047D" w:rsidRPr="002653CA">
        <w:rPr>
          <w:rFonts w:asciiTheme="minorHAnsi" w:hAnsiTheme="minorHAnsi" w:cstheme="minorHAnsi"/>
        </w:rPr>
        <w:t xml:space="preserve"> </w:t>
      </w:r>
    </w:p>
    <w:p w14:paraId="0F734AA0" w14:textId="77777777" w:rsidR="00E66E92" w:rsidRPr="002653CA" w:rsidRDefault="00401205" w:rsidP="000F4056">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E66E92" w:rsidRPr="002653CA">
        <w:rPr>
          <w:rFonts w:asciiTheme="minorHAnsi" w:hAnsiTheme="minorHAnsi" w:cstheme="minorHAnsi"/>
        </w:rPr>
        <w:t xml:space="preserve"> shall maintain records and financial documents sufficient to support compliance with Section 501(c) regarding the eligible uses of funds.</w:t>
      </w:r>
    </w:p>
    <w:p w14:paraId="55028975" w14:textId="77777777" w:rsidR="00E66E92" w:rsidRPr="002653CA" w:rsidRDefault="00E66E92" w:rsidP="00E66E92">
      <w:pPr>
        <w:pStyle w:val="Heading3"/>
        <w:rPr>
          <w:rFonts w:asciiTheme="minorHAnsi" w:hAnsiTheme="minorHAnsi" w:cstheme="minorHAnsi"/>
        </w:rPr>
      </w:pPr>
      <w:r w:rsidRPr="002653CA">
        <w:rPr>
          <w:rFonts w:asciiTheme="minorHAnsi" w:hAnsiTheme="minorHAnsi" w:cstheme="minorHAnsi"/>
        </w:rPr>
        <w:t xml:space="preserve">The U.S. Treasury Office of Inspector General and the Government Accountability Office, or their authorized representatives, shall have the right of access to records (electronic and otherwise)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in </w:t>
      </w:r>
      <w:r w:rsidRPr="002653CA">
        <w:rPr>
          <w:rFonts w:asciiTheme="minorHAnsi" w:hAnsiTheme="minorHAnsi" w:cstheme="minorHAnsi"/>
        </w:rPr>
        <w:lastRenderedPageBreak/>
        <w:t>order to conduct audits or other investigations.</w:t>
      </w:r>
    </w:p>
    <w:p w14:paraId="5D603A39" w14:textId="77777777" w:rsidR="00E66E92" w:rsidRPr="002653CA" w:rsidRDefault="00401205" w:rsidP="00E66E92">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E66E92" w:rsidRPr="002653CA">
        <w:rPr>
          <w:rFonts w:asciiTheme="minorHAnsi" w:hAnsiTheme="minorHAnsi" w:cstheme="minorHAnsi"/>
        </w:rPr>
        <w:t xml:space="preserve"> shall maintain records for a period of five (5) years after all funds have been expended or returned to the Treasury.</w:t>
      </w:r>
    </w:p>
    <w:p w14:paraId="4FA68C0D" w14:textId="77777777" w:rsidR="00E349AA" w:rsidRPr="002653CA" w:rsidRDefault="00E349AA" w:rsidP="00E349AA">
      <w:pPr>
        <w:pStyle w:val="Heading2"/>
        <w:rPr>
          <w:rFonts w:asciiTheme="minorHAnsi" w:hAnsiTheme="minorHAnsi" w:cstheme="minorHAnsi"/>
          <w:b/>
        </w:rPr>
      </w:pPr>
      <w:r w:rsidRPr="002653CA">
        <w:rPr>
          <w:rFonts w:asciiTheme="minorHAnsi" w:hAnsiTheme="minorHAnsi" w:cstheme="minorHAnsi"/>
          <w:b/>
        </w:rPr>
        <w:t>Report Requirements</w:t>
      </w:r>
    </w:p>
    <w:p w14:paraId="7B64537D" w14:textId="10E5BE73" w:rsidR="008F6AFD" w:rsidRPr="002653CA" w:rsidRDefault="00401205" w:rsidP="00E349AA">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00E349AA" w:rsidRPr="002653CA">
        <w:rPr>
          <w:rFonts w:asciiTheme="minorHAnsi" w:hAnsiTheme="minorHAnsi" w:cstheme="minorHAnsi"/>
        </w:rPr>
        <w:t xml:space="preserve"> </w:t>
      </w:r>
      <w:r w:rsidR="008F6AFD" w:rsidRPr="002653CA">
        <w:rPr>
          <w:rFonts w:asciiTheme="minorHAnsi" w:hAnsiTheme="minorHAnsi" w:cstheme="minorHAnsi"/>
        </w:rPr>
        <w:t xml:space="preserve">must </w:t>
      </w:r>
      <w:r w:rsidR="00E349AA" w:rsidRPr="002653CA">
        <w:rPr>
          <w:rFonts w:asciiTheme="minorHAnsi" w:hAnsiTheme="minorHAnsi" w:cstheme="minorHAnsi"/>
        </w:rPr>
        <w:t xml:space="preserve">maintain </w:t>
      </w:r>
      <w:r w:rsidR="00C921B6" w:rsidRPr="002653CA">
        <w:rPr>
          <w:rFonts w:asciiTheme="minorHAnsi" w:hAnsiTheme="minorHAnsi" w:cstheme="minorHAnsi"/>
        </w:rPr>
        <w:t xml:space="preserve">and submit quarterly </w:t>
      </w:r>
      <w:r w:rsidR="00140094" w:rsidRPr="002653CA">
        <w:rPr>
          <w:rFonts w:asciiTheme="minorHAnsi" w:hAnsiTheme="minorHAnsi" w:cstheme="minorHAnsi"/>
        </w:rPr>
        <w:t xml:space="preserve">reports </w:t>
      </w:r>
      <w:r w:rsidR="002D0FB9" w:rsidRPr="002653CA">
        <w:rPr>
          <w:rFonts w:asciiTheme="minorHAnsi" w:hAnsiTheme="minorHAnsi" w:cstheme="minorHAnsi"/>
        </w:rPr>
        <w:t xml:space="preserve">detailing </w:t>
      </w:r>
      <w:r w:rsidR="00C921B6" w:rsidRPr="002653CA">
        <w:rPr>
          <w:rFonts w:asciiTheme="minorHAnsi" w:hAnsiTheme="minorHAnsi" w:cstheme="minorHAnsi"/>
        </w:rPr>
        <w:t xml:space="preserve">such </w:t>
      </w:r>
      <w:r w:rsidR="002D0FB9" w:rsidRPr="002653CA">
        <w:rPr>
          <w:rFonts w:asciiTheme="minorHAnsi" w:hAnsiTheme="minorHAnsi" w:cstheme="minorHAnsi"/>
        </w:rPr>
        <w:t xml:space="preserve">information as </w:t>
      </w:r>
      <w:r w:rsidR="00C921B6" w:rsidRPr="002653CA">
        <w:rPr>
          <w:rFonts w:asciiTheme="minorHAnsi" w:hAnsiTheme="minorHAnsi" w:cstheme="minorHAnsi"/>
        </w:rPr>
        <w:t xml:space="preserve">is </w:t>
      </w:r>
      <w:r w:rsidR="002D0FB9" w:rsidRPr="002653CA">
        <w:rPr>
          <w:rFonts w:asciiTheme="minorHAnsi" w:hAnsiTheme="minorHAnsi" w:cstheme="minorHAnsi"/>
        </w:rPr>
        <w:t xml:space="preserve">required by the Secretary.  </w:t>
      </w:r>
      <w:r w:rsidR="00C82CEF" w:rsidRPr="002653CA">
        <w:rPr>
          <w:rFonts w:asciiTheme="minorHAnsi" w:hAnsiTheme="minorHAnsi" w:cstheme="minorHAnsi"/>
        </w:rPr>
        <w:t>[</w:t>
      </w:r>
      <w:r w:rsidR="00C82CEF" w:rsidRPr="002653CA">
        <w:rPr>
          <w:rFonts w:asciiTheme="minorHAnsi" w:hAnsiTheme="minorHAnsi" w:cstheme="minorHAnsi"/>
          <w:highlight w:val="yellow"/>
        </w:rPr>
        <w:t>Abbreviated Name</w:t>
      </w:r>
      <w:r w:rsidR="00C82CEF" w:rsidRPr="002653CA">
        <w:rPr>
          <w:rFonts w:asciiTheme="minorHAnsi" w:hAnsiTheme="minorHAnsi" w:cstheme="minorHAnsi"/>
        </w:rPr>
        <w:t xml:space="preserve">] shall submit </w:t>
      </w:r>
      <w:r w:rsidR="00140094" w:rsidRPr="002653CA">
        <w:rPr>
          <w:rFonts w:asciiTheme="minorHAnsi" w:hAnsiTheme="minorHAnsi" w:cstheme="minorHAnsi"/>
        </w:rPr>
        <w:t xml:space="preserve">quarterly reports through the Treasury portal (“Portal”). </w:t>
      </w:r>
      <w:r w:rsidR="00E97754" w:rsidRPr="002653CA">
        <w:rPr>
          <w:rFonts w:asciiTheme="minorHAnsi" w:hAnsiTheme="minorHAnsi" w:cstheme="minorHAnsi"/>
        </w:rPr>
        <w:t xml:space="preserve"> [</w:t>
      </w:r>
      <w:r w:rsidR="00E97754" w:rsidRPr="002653CA">
        <w:rPr>
          <w:rFonts w:asciiTheme="minorHAnsi" w:hAnsiTheme="minorHAnsi" w:cstheme="minorHAnsi"/>
          <w:highlight w:val="yellow"/>
        </w:rPr>
        <w:t>Abbreviated Name</w:t>
      </w:r>
      <w:r w:rsidR="00E97754" w:rsidRPr="002653CA">
        <w:rPr>
          <w:rFonts w:asciiTheme="minorHAnsi" w:hAnsiTheme="minorHAnsi" w:cstheme="minorHAnsi"/>
        </w:rPr>
        <w:t xml:space="preserve">] shall reference the reporting guidance (“Reporting Guidance”) issued by Treasury when preparing and submitting its quarterly reports. </w:t>
      </w:r>
    </w:p>
    <w:p w14:paraId="44373425" w14:textId="509DEFCA" w:rsidR="00074B47" w:rsidRPr="002653CA" w:rsidRDefault="00074B47" w:rsidP="00416FA3">
      <w:pPr>
        <w:pStyle w:val="Heading3"/>
        <w:rPr>
          <w:rFonts w:asciiTheme="minorHAnsi" w:hAnsiTheme="minorHAnsi" w:cstheme="minorHAnsi"/>
          <w:b/>
        </w:rPr>
      </w:pPr>
      <w:r w:rsidRPr="002653CA">
        <w:rPr>
          <w:rFonts w:asciiTheme="minorHAnsi" w:hAnsiTheme="minorHAnsi" w:cstheme="minorHAnsi"/>
          <w:b/>
        </w:rPr>
        <w:t>Reporting Periods and Deadlines.</w:t>
      </w:r>
    </w:p>
    <w:p w14:paraId="31E96297" w14:textId="42F46F5E" w:rsidR="00074B47" w:rsidRPr="002653CA" w:rsidRDefault="00074B47" w:rsidP="00074B47">
      <w:pPr>
        <w:pStyle w:val="Heading4"/>
        <w:rPr>
          <w:rFonts w:asciiTheme="minorHAnsi" w:eastAsia="Calibr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Pr="002653CA">
        <w:rPr>
          <w:rFonts w:asciiTheme="minorHAnsi" w:eastAsia="Calibri" w:hAnsiTheme="minorHAnsi" w:cstheme="minorHAnsi"/>
        </w:rPr>
        <w:t xml:space="preserve"> must submit quarterly reports, with an </w:t>
      </w:r>
      <w:r w:rsidRPr="002653CA">
        <w:rPr>
          <w:rFonts w:asciiTheme="minorHAnsi" w:eastAsia="Calibri" w:hAnsiTheme="minorHAnsi" w:cstheme="minorHAnsi"/>
          <w:b/>
          <w:u w:val="single"/>
        </w:rPr>
        <w:t xml:space="preserve">initial reporting deadline of July 29, 2021 </w:t>
      </w:r>
      <w:r w:rsidRPr="002653CA">
        <w:rPr>
          <w:rFonts w:asciiTheme="minorHAnsi" w:eastAsia="Calibri" w:hAnsiTheme="minorHAnsi" w:cstheme="minorHAnsi"/>
        </w:rPr>
        <w:t xml:space="preserve">for the first two quarters of 2021  Subsequent reports are due the 15th day of the month following the end of the reporting period, or the following Monday in situations when the 15th day falls on the weekend or a holiday.  Below are the </w:t>
      </w:r>
      <w:r w:rsidR="00164BEE" w:rsidRPr="002653CA">
        <w:rPr>
          <w:rFonts w:asciiTheme="minorHAnsi" w:eastAsia="Calibri" w:hAnsiTheme="minorHAnsi" w:cstheme="minorHAnsi"/>
        </w:rPr>
        <w:t xml:space="preserve">required </w:t>
      </w:r>
      <w:r w:rsidRPr="002653CA">
        <w:rPr>
          <w:rFonts w:asciiTheme="minorHAnsi" w:eastAsia="Calibri" w:hAnsiTheme="minorHAnsi" w:cstheme="minorHAnsi"/>
        </w:rPr>
        <w:t xml:space="preserve">reporting periods. </w:t>
      </w:r>
    </w:p>
    <w:tbl>
      <w:tblPr>
        <w:tblW w:w="8365" w:type="dxa"/>
        <w:jc w:val="right"/>
        <w:tblLook w:val="04A0" w:firstRow="1" w:lastRow="0" w:firstColumn="1" w:lastColumn="0" w:noHBand="0" w:noVBand="1"/>
      </w:tblPr>
      <w:tblGrid>
        <w:gridCol w:w="805"/>
        <w:gridCol w:w="2700"/>
        <w:gridCol w:w="2700"/>
        <w:gridCol w:w="2160"/>
      </w:tblGrid>
      <w:tr w:rsidR="00074B47" w:rsidRPr="00074B47" w14:paraId="2C83442E" w14:textId="77777777" w:rsidTr="00F71DD1">
        <w:trPr>
          <w:trHeight w:val="341"/>
          <w:jc w:val="right"/>
        </w:trPr>
        <w:tc>
          <w:tcPr>
            <w:tcW w:w="805" w:type="dxa"/>
            <w:tcBorders>
              <w:top w:val="single" w:sz="4" w:space="0" w:color="auto"/>
              <w:left w:val="single" w:sz="4" w:space="0" w:color="auto"/>
              <w:bottom w:val="single" w:sz="4" w:space="0" w:color="auto"/>
              <w:right w:val="single" w:sz="4" w:space="0" w:color="auto"/>
            </w:tcBorders>
            <w:shd w:val="clear" w:color="000000" w:fill="BEBEBE"/>
            <w:hideMark/>
          </w:tcPr>
          <w:p w14:paraId="61781C09" w14:textId="77777777" w:rsidR="00074B47" w:rsidRPr="00074B47" w:rsidRDefault="00074B47" w:rsidP="00074B47">
            <w:pPr>
              <w:rPr>
                <w:rFonts w:asciiTheme="minorHAnsi" w:hAnsiTheme="minorHAnsi" w:cstheme="minorHAnsi"/>
                <w:b/>
                <w:bCs/>
                <w:sz w:val="22"/>
                <w:szCs w:val="22"/>
              </w:rPr>
            </w:pPr>
            <w:r w:rsidRPr="00074B47">
              <w:rPr>
                <w:rFonts w:asciiTheme="minorHAnsi" w:hAnsiTheme="minorHAnsi" w:cstheme="minorHAnsi"/>
                <w:b/>
                <w:bCs/>
                <w:sz w:val="22"/>
                <w:szCs w:val="22"/>
              </w:rPr>
              <w:t>Cycle</w:t>
            </w:r>
          </w:p>
        </w:tc>
        <w:tc>
          <w:tcPr>
            <w:tcW w:w="2700" w:type="dxa"/>
            <w:tcBorders>
              <w:top w:val="single" w:sz="4" w:space="0" w:color="auto"/>
              <w:left w:val="nil"/>
              <w:bottom w:val="single" w:sz="4" w:space="0" w:color="auto"/>
              <w:right w:val="single" w:sz="4" w:space="0" w:color="auto"/>
            </w:tcBorders>
            <w:shd w:val="clear" w:color="000000" w:fill="BEBEBE"/>
            <w:hideMark/>
          </w:tcPr>
          <w:p w14:paraId="57D875A9" w14:textId="77777777" w:rsidR="00074B47" w:rsidRPr="00074B47" w:rsidRDefault="00074B47" w:rsidP="00074B47">
            <w:pPr>
              <w:rPr>
                <w:rFonts w:asciiTheme="minorHAnsi" w:hAnsiTheme="minorHAnsi" w:cstheme="minorHAnsi"/>
                <w:b/>
                <w:bCs/>
                <w:sz w:val="22"/>
                <w:szCs w:val="22"/>
              </w:rPr>
            </w:pPr>
            <w:r w:rsidRPr="00074B47">
              <w:rPr>
                <w:rFonts w:asciiTheme="minorHAnsi" w:hAnsiTheme="minorHAnsi" w:cstheme="minorHAnsi"/>
                <w:b/>
                <w:bCs/>
                <w:sz w:val="22"/>
                <w:szCs w:val="22"/>
              </w:rPr>
              <w:t>Calendar Quarter and Year</w:t>
            </w:r>
          </w:p>
        </w:tc>
        <w:tc>
          <w:tcPr>
            <w:tcW w:w="2700" w:type="dxa"/>
            <w:tcBorders>
              <w:top w:val="single" w:sz="4" w:space="0" w:color="auto"/>
              <w:left w:val="nil"/>
              <w:bottom w:val="single" w:sz="4" w:space="0" w:color="auto"/>
              <w:right w:val="single" w:sz="4" w:space="0" w:color="auto"/>
            </w:tcBorders>
            <w:shd w:val="clear" w:color="000000" w:fill="BEBEBE"/>
            <w:hideMark/>
          </w:tcPr>
          <w:p w14:paraId="2626BFEB" w14:textId="77777777" w:rsidR="00074B47" w:rsidRPr="00074B47" w:rsidRDefault="00074B47" w:rsidP="00074B47">
            <w:pPr>
              <w:rPr>
                <w:rFonts w:asciiTheme="minorHAnsi" w:hAnsiTheme="minorHAnsi" w:cstheme="minorHAnsi"/>
                <w:b/>
                <w:bCs/>
                <w:sz w:val="22"/>
                <w:szCs w:val="22"/>
              </w:rPr>
            </w:pPr>
            <w:r w:rsidRPr="00074B47">
              <w:rPr>
                <w:rFonts w:asciiTheme="minorHAnsi" w:hAnsiTheme="minorHAnsi" w:cstheme="minorHAnsi"/>
                <w:b/>
                <w:bCs/>
                <w:sz w:val="22"/>
                <w:szCs w:val="22"/>
              </w:rPr>
              <w:t>Reporting Period</w:t>
            </w:r>
          </w:p>
        </w:tc>
        <w:tc>
          <w:tcPr>
            <w:tcW w:w="2160" w:type="dxa"/>
            <w:tcBorders>
              <w:top w:val="single" w:sz="4" w:space="0" w:color="auto"/>
              <w:left w:val="nil"/>
              <w:bottom w:val="single" w:sz="4" w:space="0" w:color="auto"/>
              <w:right w:val="single" w:sz="4" w:space="0" w:color="auto"/>
            </w:tcBorders>
            <w:shd w:val="clear" w:color="000000" w:fill="BEBEBE"/>
            <w:hideMark/>
          </w:tcPr>
          <w:p w14:paraId="379D66F3" w14:textId="77777777" w:rsidR="00074B47" w:rsidRPr="00074B47" w:rsidRDefault="00074B47" w:rsidP="00074B47">
            <w:pPr>
              <w:rPr>
                <w:rFonts w:asciiTheme="minorHAnsi" w:hAnsiTheme="minorHAnsi" w:cstheme="minorHAnsi"/>
                <w:b/>
                <w:bCs/>
                <w:sz w:val="22"/>
                <w:szCs w:val="22"/>
              </w:rPr>
            </w:pPr>
            <w:r w:rsidRPr="00074B47">
              <w:rPr>
                <w:rFonts w:asciiTheme="minorHAnsi" w:hAnsiTheme="minorHAnsi" w:cstheme="minorHAnsi"/>
                <w:b/>
                <w:bCs/>
                <w:sz w:val="22"/>
                <w:szCs w:val="22"/>
              </w:rPr>
              <w:t>Submission Deadline</w:t>
            </w:r>
          </w:p>
        </w:tc>
      </w:tr>
      <w:tr w:rsidR="00074B47" w:rsidRPr="00074B47" w14:paraId="575A25FF"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000000" w:fill="E7E6E6"/>
            <w:hideMark/>
          </w:tcPr>
          <w:p w14:paraId="42DB72A0"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1</w:t>
            </w:r>
          </w:p>
        </w:tc>
        <w:tc>
          <w:tcPr>
            <w:tcW w:w="2700" w:type="dxa"/>
            <w:tcBorders>
              <w:top w:val="nil"/>
              <w:left w:val="nil"/>
              <w:bottom w:val="single" w:sz="4" w:space="0" w:color="auto"/>
              <w:right w:val="single" w:sz="4" w:space="0" w:color="auto"/>
            </w:tcBorders>
            <w:shd w:val="clear" w:color="000000" w:fill="E7E6E6"/>
            <w:hideMark/>
          </w:tcPr>
          <w:p w14:paraId="77C93CC3"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Q1 2021</w:t>
            </w:r>
          </w:p>
        </w:tc>
        <w:tc>
          <w:tcPr>
            <w:tcW w:w="2700" w:type="dxa"/>
            <w:tcBorders>
              <w:top w:val="nil"/>
              <w:left w:val="nil"/>
              <w:bottom w:val="single" w:sz="4" w:space="0" w:color="auto"/>
              <w:right w:val="single" w:sz="4" w:space="0" w:color="auto"/>
            </w:tcBorders>
            <w:shd w:val="clear" w:color="000000" w:fill="E7E6E6"/>
            <w:hideMark/>
          </w:tcPr>
          <w:p w14:paraId="7E2D0078"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Award Date – Mar 30, 2021</w:t>
            </w:r>
          </w:p>
        </w:tc>
        <w:tc>
          <w:tcPr>
            <w:tcW w:w="2160" w:type="dxa"/>
            <w:tcBorders>
              <w:top w:val="nil"/>
              <w:left w:val="nil"/>
              <w:bottom w:val="single" w:sz="4" w:space="0" w:color="auto"/>
              <w:right w:val="single" w:sz="4" w:space="0" w:color="auto"/>
            </w:tcBorders>
            <w:shd w:val="clear" w:color="000000" w:fill="E7E6E6"/>
            <w:hideMark/>
          </w:tcPr>
          <w:p w14:paraId="1F77F0B6"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Jul 29, 2021</w:t>
            </w:r>
          </w:p>
        </w:tc>
      </w:tr>
      <w:tr w:rsidR="00074B47" w:rsidRPr="00074B47" w14:paraId="3C838B37"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auto" w:fill="auto"/>
            <w:hideMark/>
          </w:tcPr>
          <w:p w14:paraId="38708419"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2</w:t>
            </w:r>
          </w:p>
        </w:tc>
        <w:tc>
          <w:tcPr>
            <w:tcW w:w="2700" w:type="dxa"/>
            <w:tcBorders>
              <w:top w:val="nil"/>
              <w:left w:val="nil"/>
              <w:bottom w:val="single" w:sz="4" w:space="0" w:color="auto"/>
              <w:right w:val="single" w:sz="4" w:space="0" w:color="auto"/>
            </w:tcBorders>
            <w:shd w:val="clear" w:color="auto" w:fill="auto"/>
            <w:hideMark/>
          </w:tcPr>
          <w:p w14:paraId="4F889277"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Q2 2021</w:t>
            </w:r>
          </w:p>
        </w:tc>
        <w:tc>
          <w:tcPr>
            <w:tcW w:w="2700" w:type="dxa"/>
            <w:tcBorders>
              <w:top w:val="nil"/>
              <w:left w:val="nil"/>
              <w:bottom w:val="single" w:sz="4" w:space="0" w:color="auto"/>
              <w:right w:val="single" w:sz="4" w:space="0" w:color="auto"/>
            </w:tcBorders>
            <w:shd w:val="clear" w:color="auto" w:fill="auto"/>
            <w:hideMark/>
          </w:tcPr>
          <w:p w14:paraId="4567C1D6"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Apr 1, 2021 – Jun 30, 2021</w:t>
            </w:r>
          </w:p>
        </w:tc>
        <w:tc>
          <w:tcPr>
            <w:tcW w:w="2160" w:type="dxa"/>
            <w:tcBorders>
              <w:top w:val="nil"/>
              <w:left w:val="nil"/>
              <w:bottom w:val="single" w:sz="4" w:space="0" w:color="auto"/>
              <w:right w:val="single" w:sz="4" w:space="0" w:color="auto"/>
            </w:tcBorders>
            <w:shd w:val="clear" w:color="auto" w:fill="auto"/>
            <w:hideMark/>
          </w:tcPr>
          <w:p w14:paraId="38840A15"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Jul 29, 2021</w:t>
            </w:r>
          </w:p>
        </w:tc>
      </w:tr>
      <w:tr w:rsidR="00074B47" w:rsidRPr="00074B47" w14:paraId="46B8F1E3"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000000" w:fill="E7E6E6"/>
            <w:hideMark/>
          </w:tcPr>
          <w:p w14:paraId="1D8090AE"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3</w:t>
            </w:r>
          </w:p>
        </w:tc>
        <w:tc>
          <w:tcPr>
            <w:tcW w:w="2700" w:type="dxa"/>
            <w:tcBorders>
              <w:top w:val="nil"/>
              <w:left w:val="nil"/>
              <w:bottom w:val="single" w:sz="4" w:space="0" w:color="auto"/>
              <w:right w:val="single" w:sz="4" w:space="0" w:color="auto"/>
            </w:tcBorders>
            <w:shd w:val="clear" w:color="000000" w:fill="E7E6E6"/>
            <w:hideMark/>
          </w:tcPr>
          <w:p w14:paraId="683B1290"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Q3 2021</w:t>
            </w:r>
          </w:p>
        </w:tc>
        <w:tc>
          <w:tcPr>
            <w:tcW w:w="2700" w:type="dxa"/>
            <w:tcBorders>
              <w:top w:val="nil"/>
              <w:left w:val="nil"/>
              <w:bottom w:val="single" w:sz="4" w:space="0" w:color="auto"/>
              <w:right w:val="single" w:sz="4" w:space="0" w:color="auto"/>
            </w:tcBorders>
            <w:shd w:val="clear" w:color="000000" w:fill="E7E6E6"/>
            <w:hideMark/>
          </w:tcPr>
          <w:p w14:paraId="3D4416B9"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Jul 1, 2021 – Sep 30, 2021</w:t>
            </w:r>
          </w:p>
        </w:tc>
        <w:tc>
          <w:tcPr>
            <w:tcW w:w="2160" w:type="dxa"/>
            <w:tcBorders>
              <w:top w:val="nil"/>
              <w:left w:val="nil"/>
              <w:bottom w:val="single" w:sz="4" w:space="0" w:color="auto"/>
              <w:right w:val="single" w:sz="4" w:space="0" w:color="auto"/>
            </w:tcBorders>
            <w:shd w:val="clear" w:color="000000" w:fill="E7E6E6"/>
            <w:hideMark/>
          </w:tcPr>
          <w:p w14:paraId="78288D12"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Oct 15, 2021</w:t>
            </w:r>
          </w:p>
        </w:tc>
      </w:tr>
      <w:tr w:rsidR="00074B47" w:rsidRPr="00074B47" w14:paraId="54340199"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auto" w:fill="auto"/>
            <w:hideMark/>
          </w:tcPr>
          <w:p w14:paraId="40245F2A"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4</w:t>
            </w:r>
          </w:p>
        </w:tc>
        <w:tc>
          <w:tcPr>
            <w:tcW w:w="2700" w:type="dxa"/>
            <w:tcBorders>
              <w:top w:val="nil"/>
              <w:left w:val="nil"/>
              <w:bottom w:val="single" w:sz="4" w:space="0" w:color="auto"/>
              <w:right w:val="single" w:sz="4" w:space="0" w:color="auto"/>
            </w:tcBorders>
            <w:shd w:val="clear" w:color="auto" w:fill="auto"/>
            <w:hideMark/>
          </w:tcPr>
          <w:p w14:paraId="4E63B5F5"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Q4 2021</w:t>
            </w:r>
          </w:p>
        </w:tc>
        <w:tc>
          <w:tcPr>
            <w:tcW w:w="2700" w:type="dxa"/>
            <w:tcBorders>
              <w:top w:val="nil"/>
              <w:left w:val="nil"/>
              <w:bottom w:val="single" w:sz="4" w:space="0" w:color="auto"/>
              <w:right w:val="single" w:sz="4" w:space="0" w:color="auto"/>
            </w:tcBorders>
            <w:shd w:val="clear" w:color="auto" w:fill="auto"/>
            <w:hideMark/>
          </w:tcPr>
          <w:p w14:paraId="624860D4"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Oct 1, 2021 – Dec 31, 2021</w:t>
            </w:r>
          </w:p>
        </w:tc>
        <w:tc>
          <w:tcPr>
            <w:tcW w:w="2160" w:type="dxa"/>
            <w:tcBorders>
              <w:top w:val="nil"/>
              <w:left w:val="nil"/>
              <w:bottom w:val="single" w:sz="4" w:space="0" w:color="auto"/>
              <w:right w:val="single" w:sz="4" w:space="0" w:color="auto"/>
            </w:tcBorders>
            <w:shd w:val="clear" w:color="auto" w:fill="auto"/>
            <w:hideMark/>
          </w:tcPr>
          <w:p w14:paraId="0DB78347"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Jan 17, 2022</w:t>
            </w:r>
          </w:p>
        </w:tc>
      </w:tr>
      <w:tr w:rsidR="00074B47" w:rsidRPr="00074B47" w14:paraId="635FA4D1"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000000" w:fill="E7E6E6"/>
            <w:hideMark/>
          </w:tcPr>
          <w:p w14:paraId="6A2E3D5F"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5</w:t>
            </w:r>
          </w:p>
        </w:tc>
        <w:tc>
          <w:tcPr>
            <w:tcW w:w="2700" w:type="dxa"/>
            <w:tcBorders>
              <w:top w:val="nil"/>
              <w:left w:val="nil"/>
              <w:bottom w:val="single" w:sz="4" w:space="0" w:color="auto"/>
              <w:right w:val="single" w:sz="4" w:space="0" w:color="auto"/>
            </w:tcBorders>
            <w:shd w:val="clear" w:color="000000" w:fill="E7E6E6"/>
            <w:hideMark/>
          </w:tcPr>
          <w:p w14:paraId="0AF549D8"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Q1 2022</w:t>
            </w:r>
          </w:p>
        </w:tc>
        <w:tc>
          <w:tcPr>
            <w:tcW w:w="2700" w:type="dxa"/>
            <w:tcBorders>
              <w:top w:val="nil"/>
              <w:left w:val="nil"/>
              <w:bottom w:val="single" w:sz="4" w:space="0" w:color="auto"/>
              <w:right w:val="single" w:sz="4" w:space="0" w:color="auto"/>
            </w:tcBorders>
            <w:shd w:val="clear" w:color="000000" w:fill="E7E6E6"/>
            <w:hideMark/>
          </w:tcPr>
          <w:p w14:paraId="7F1E9F42"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Jan 1, 2022 – Mar 31, 2022</w:t>
            </w:r>
          </w:p>
        </w:tc>
        <w:tc>
          <w:tcPr>
            <w:tcW w:w="2160" w:type="dxa"/>
            <w:tcBorders>
              <w:top w:val="nil"/>
              <w:left w:val="nil"/>
              <w:bottom w:val="single" w:sz="4" w:space="0" w:color="auto"/>
              <w:right w:val="single" w:sz="4" w:space="0" w:color="auto"/>
            </w:tcBorders>
            <w:shd w:val="clear" w:color="000000" w:fill="E7E6E6"/>
            <w:hideMark/>
          </w:tcPr>
          <w:p w14:paraId="54D0A53B"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Apr 15, 2022</w:t>
            </w:r>
          </w:p>
        </w:tc>
      </w:tr>
      <w:tr w:rsidR="00074B47" w:rsidRPr="00074B47" w14:paraId="47397AB4"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auto" w:fill="auto"/>
            <w:hideMark/>
          </w:tcPr>
          <w:p w14:paraId="6742E4B4"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6</w:t>
            </w:r>
          </w:p>
        </w:tc>
        <w:tc>
          <w:tcPr>
            <w:tcW w:w="2700" w:type="dxa"/>
            <w:tcBorders>
              <w:top w:val="nil"/>
              <w:left w:val="nil"/>
              <w:bottom w:val="single" w:sz="4" w:space="0" w:color="auto"/>
              <w:right w:val="single" w:sz="4" w:space="0" w:color="auto"/>
            </w:tcBorders>
            <w:shd w:val="clear" w:color="auto" w:fill="auto"/>
            <w:hideMark/>
          </w:tcPr>
          <w:p w14:paraId="0C4CB41F"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Q2 2022</w:t>
            </w:r>
          </w:p>
        </w:tc>
        <w:tc>
          <w:tcPr>
            <w:tcW w:w="2700" w:type="dxa"/>
            <w:tcBorders>
              <w:top w:val="nil"/>
              <w:left w:val="nil"/>
              <w:bottom w:val="single" w:sz="4" w:space="0" w:color="auto"/>
              <w:right w:val="single" w:sz="4" w:space="0" w:color="auto"/>
            </w:tcBorders>
            <w:shd w:val="clear" w:color="auto" w:fill="auto"/>
            <w:hideMark/>
          </w:tcPr>
          <w:p w14:paraId="75A6BDDC"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Apr 1, 2022 – Jun 30, 2022</w:t>
            </w:r>
          </w:p>
        </w:tc>
        <w:tc>
          <w:tcPr>
            <w:tcW w:w="2160" w:type="dxa"/>
            <w:tcBorders>
              <w:top w:val="nil"/>
              <w:left w:val="nil"/>
              <w:bottom w:val="single" w:sz="4" w:space="0" w:color="auto"/>
              <w:right w:val="single" w:sz="4" w:space="0" w:color="auto"/>
            </w:tcBorders>
            <w:shd w:val="clear" w:color="auto" w:fill="auto"/>
            <w:hideMark/>
          </w:tcPr>
          <w:p w14:paraId="18CE8E65"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Jul 15, 2022</w:t>
            </w:r>
          </w:p>
        </w:tc>
      </w:tr>
      <w:tr w:rsidR="00074B47" w:rsidRPr="00074B47" w14:paraId="4A1FD8F6"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000000" w:fill="E7E6E6"/>
            <w:hideMark/>
          </w:tcPr>
          <w:p w14:paraId="03252635"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7</w:t>
            </w:r>
          </w:p>
        </w:tc>
        <w:tc>
          <w:tcPr>
            <w:tcW w:w="2700" w:type="dxa"/>
            <w:tcBorders>
              <w:top w:val="nil"/>
              <w:left w:val="nil"/>
              <w:bottom w:val="single" w:sz="4" w:space="0" w:color="auto"/>
              <w:right w:val="single" w:sz="4" w:space="0" w:color="auto"/>
            </w:tcBorders>
            <w:shd w:val="clear" w:color="000000" w:fill="E7E6E6"/>
            <w:hideMark/>
          </w:tcPr>
          <w:p w14:paraId="4337786D"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Q3 2022</w:t>
            </w:r>
          </w:p>
        </w:tc>
        <w:tc>
          <w:tcPr>
            <w:tcW w:w="2700" w:type="dxa"/>
            <w:tcBorders>
              <w:top w:val="nil"/>
              <w:left w:val="nil"/>
              <w:bottom w:val="single" w:sz="4" w:space="0" w:color="auto"/>
              <w:right w:val="single" w:sz="4" w:space="0" w:color="auto"/>
            </w:tcBorders>
            <w:shd w:val="clear" w:color="000000" w:fill="E7E6E6"/>
            <w:hideMark/>
          </w:tcPr>
          <w:p w14:paraId="4213B7C7"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Jul 1, 2022 – Sep 30, 2022</w:t>
            </w:r>
          </w:p>
        </w:tc>
        <w:tc>
          <w:tcPr>
            <w:tcW w:w="2160" w:type="dxa"/>
            <w:tcBorders>
              <w:top w:val="nil"/>
              <w:left w:val="nil"/>
              <w:bottom w:val="single" w:sz="4" w:space="0" w:color="auto"/>
              <w:right w:val="single" w:sz="4" w:space="0" w:color="auto"/>
            </w:tcBorders>
            <w:shd w:val="clear" w:color="000000" w:fill="E7E6E6"/>
            <w:hideMark/>
          </w:tcPr>
          <w:p w14:paraId="097E3765"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Oct 17, 2022</w:t>
            </w:r>
          </w:p>
        </w:tc>
      </w:tr>
      <w:tr w:rsidR="00074B47" w:rsidRPr="00074B47" w14:paraId="5A315C15" w14:textId="77777777" w:rsidTr="00F71DD1">
        <w:trPr>
          <w:trHeight w:val="255"/>
          <w:jc w:val="right"/>
        </w:trPr>
        <w:tc>
          <w:tcPr>
            <w:tcW w:w="805" w:type="dxa"/>
            <w:tcBorders>
              <w:top w:val="nil"/>
              <w:left w:val="single" w:sz="4" w:space="0" w:color="auto"/>
              <w:bottom w:val="single" w:sz="4" w:space="0" w:color="auto"/>
              <w:right w:val="single" w:sz="4" w:space="0" w:color="auto"/>
            </w:tcBorders>
            <w:shd w:val="clear" w:color="auto" w:fill="auto"/>
            <w:hideMark/>
          </w:tcPr>
          <w:p w14:paraId="42D322D8"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8</w:t>
            </w:r>
          </w:p>
        </w:tc>
        <w:tc>
          <w:tcPr>
            <w:tcW w:w="2700" w:type="dxa"/>
            <w:tcBorders>
              <w:top w:val="nil"/>
              <w:left w:val="nil"/>
              <w:bottom w:val="single" w:sz="4" w:space="0" w:color="auto"/>
              <w:right w:val="single" w:sz="4" w:space="0" w:color="auto"/>
            </w:tcBorders>
            <w:shd w:val="clear" w:color="auto" w:fill="auto"/>
            <w:hideMark/>
          </w:tcPr>
          <w:p w14:paraId="38EC8B44"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Final Report</w:t>
            </w:r>
          </w:p>
        </w:tc>
        <w:tc>
          <w:tcPr>
            <w:tcW w:w="2700" w:type="dxa"/>
            <w:tcBorders>
              <w:top w:val="nil"/>
              <w:left w:val="nil"/>
              <w:bottom w:val="single" w:sz="4" w:space="0" w:color="auto"/>
              <w:right w:val="single" w:sz="4" w:space="0" w:color="auto"/>
            </w:tcBorders>
            <w:shd w:val="clear" w:color="auto" w:fill="auto"/>
            <w:hideMark/>
          </w:tcPr>
          <w:p w14:paraId="65A77E87" w14:textId="77777777" w:rsidR="00074B47" w:rsidRPr="00074B47" w:rsidRDefault="00074B47" w:rsidP="00074B47">
            <w:pPr>
              <w:rPr>
                <w:rFonts w:asciiTheme="minorHAnsi" w:hAnsiTheme="minorHAnsi" w:cstheme="minorHAnsi"/>
                <w:sz w:val="22"/>
                <w:szCs w:val="22"/>
              </w:rPr>
            </w:pPr>
            <w:r w:rsidRPr="00074B47">
              <w:rPr>
                <w:rFonts w:asciiTheme="minorHAnsi" w:hAnsiTheme="minorHAnsi" w:cstheme="minorHAnsi"/>
                <w:sz w:val="22"/>
                <w:szCs w:val="22"/>
              </w:rPr>
              <w:t>Jan 31, 2023</w:t>
            </w:r>
          </w:p>
        </w:tc>
        <w:tc>
          <w:tcPr>
            <w:tcW w:w="2160" w:type="dxa"/>
            <w:tcBorders>
              <w:top w:val="nil"/>
              <w:left w:val="nil"/>
              <w:bottom w:val="single" w:sz="4" w:space="0" w:color="auto"/>
              <w:right w:val="single" w:sz="4" w:space="0" w:color="auto"/>
            </w:tcBorders>
            <w:shd w:val="clear" w:color="auto" w:fill="auto"/>
            <w:hideMark/>
          </w:tcPr>
          <w:p w14:paraId="65ADDE2D" w14:textId="77777777" w:rsidR="00074B47" w:rsidRPr="00074B47" w:rsidRDefault="00074B47" w:rsidP="00074B47">
            <w:pPr>
              <w:rPr>
                <w:rFonts w:asciiTheme="minorHAnsi" w:hAnsiTheme="minorHAnsi" w:cstheme="minorHAnsi"/>
                <w:color w:val="000000"/>
                <w:sz w:val="22"/>
                <w:szCs w:val="22"/>
              </w:rPr>
            </w:pPr>
            <w:r w:rsidRPr="00074B47">
              <w:rPr>
                <w:rFonts w:asciiTheme="minorHAnsi" w:hAnsiTheme="minorHAnsi" w:cstheme="minorHAnsi"/>
                <w:color w:val="000000"/>
                <w:sz w:val="22"/>
                <w:szCs w:val="22"/>
              </w:rPr>
              <w:t> </w:t>
            </w:r>
          </w:p>
        </w:tc>
      </w:tr>
    </w:tbl>
    <w:p w14:paraId="4B7DD174" w14:textId="32A67582" w:rsidR="00D50E4F" w:rsidRPr="002653CA" w:rsidRDefault="00416FA3" w:rsidP="00BF47DE">
      <w:pPr>
        <w:pStyle w:val="Heading3"/>
        <w:spacing w:before="240"/>
        <w:rPr>
          <w:rFonts w:asciiTheme="minorHAnsi" w:hAnsiTheme="minorHAnsi" w:cstheme="minorHAnsi"/>
        </w:rPr>
      </w:pPr>
      <w:r w:rsidRPr="002653CA">
        <w:rPr>
          <w:rFonts w:asciiTheme="minorHAnsi" w:hAnsiTheme="minorHAnsi" w:cstheme="minorHAnsi"/>
          <w:b/>
        </w:rPr>
        <w:t xml:space="preserve">Reporting Process.  </w:t>
      </w:r>
    </w:p>
    <w:p w14:paraId="28665DFA" w14:textId="77777777" w:rsidR="00E63912" w:rsidRPr="002653CA" w:rsidRDefault="00E63912" w:rsidP="00E63912">
      <w:pPr>
        <w:pStyle w:val="Heading4"/>
        <w:rPr>
          <w:rFonts w:asciiTheme="minorHAnsi" w:hAnsiTheme="minorHAnsi" w:cstheme="minorHAnsi"/>
        </w:rPr>
      </w:pPr>
      <w:r w:rsidRPr="002653CA">
        <w:rPr>
          <w:rFonts w:asciiTheme="minorHAnsi" w:hAnsiTheme="minorHAnsi" w:cstheme="minorHAnsi"/>
        </w:rPr>
        <w:t>Tribes and THDEs may use either of the following two methods for submitting the required report data:</w:t>
      </w:r>
    </w:p>
    <w:p w14:paraId="7A2FFAB6" w14:textId="77777777" w:rsidR="00E63912" w:rsidRPr="002653CA" w:rsidRDefault="00E63912" w:rsidP="00E63912">
      <w:pPr>
        <w:pStyle w:val="Heading5"/>
        <w:rPr>
          <w:rFonts w:asciiTheme="minorHAnsi" w:hAnsiTheme="minorHAnsi" w:cstheme="minorHAnsi"/>
        </w:rPr>
      </w:pPr>
      <w:r w:rsidRPr="002653CA">
        <w:rPr>
          <w:rFonts w:asciiTheme="minorHAnsi" w:hAnsiTheme="minorHAnsi" w:cstheme="minorHAnsi"/>
          <w:b/>
        </w:rPr>
        <w:t>Manual Data Entry</w:t>
      </w:r>
      <w:r w:rsidRPr="002653CA">
        <w:rPr>
          <w:rFonts w:asciiTheme="minorHAnsi" w:hAnsiTheme="minorHAnsi" w:cstheme="minorHAnsi"/>
        </w:rPr>
        <w:t>:  Key-in the information to Treasury’s Portal via online fillable forms.</w:t>
      </w:r>
    </w:p>
    <w:p w14:paraId="0099FF73" w14:textId="1DB20F7B" w:rsidR="00E63912" w:rsidRPr="002653CA" w:rsidRDefault="00E63912" w:rsidP="00E63912">
      <w:pPr>
        <w:pStyle w:val="Heading5"/>
        <w:rPr>
          <w:rFonts w:asciiTheme="minorHAnsi" w:hAnsiTheme="minorHAnsi" w:cstheme="minorHAnsi"/>
        </w:rPr>
      </w:pPr>
      <w:r w:rsidRPr="002653CA">
        <w:rPr>
          <w:rFonts w:asciiTheme="minorHAnsi" w:hAnsiTheme="minorHAnsi" w:cstheme="minorHAnsi"/>
          <w:b/>
        </w:rPr>
        <w:t>Batch Upload via Excel Template</w:t>
      </w:r>
      <w:r w:rsidRPr="002653CA">
        <w:rPr>
          <w:rFonts w:asciiTheme="minorHAnsi" w:hAnsiTheme="minorHAnsi" w:cstheme="minorHAnsi"/>
        </w:rPr>
        <w:t xml:space="preserve">:  Enter the required information into Excel files provided by Treasury and then upload the files into the portal. Treasury will provide </w:t>
      </w:r>
      <w:r w:rsidRPr="002653CA">
        <w:rPr>
          <w:rFonts w:asciiTheme="minorHAnsi" w:hAnsiTheme="minorHAnsi" w:cstheme="minorHAnsi"/>
        </w:rPr>
        <w:lastRenderedPageBreak/>
        <w:t>Recipients with pre-formatted Excel files for this purpose.</w:t>
      </w:r>
    </w:p>
    <w:p w14:paraId="311F1229" w14:textId="51FD61B3" w:rsidR="00416FA3" w:rsidRPr="002653CA" w:rsidRDefault="00416FA3" w:rsidP="00D50E4F">
      <w:pPr>
        <w:pStyle w:val="Heading4"/>
        <w:rPr>
          <w:rFonts w:asciiTheme="minorHAnsi" w:hAnsiTheme="minorHAnsi" w:cstheme="minorHAnsi"/>
        </w:rPr>
      </w:pPr>
      <w:r w:rsidRPr="002653CA">
        <w:rPr>
          <w:rFonts w:asciiTheme="minorHAnsi" w:hAnsiTheme="minorHAnsi" w:cstheme="minorHAnsi"/>
        </w:rPr>
        <w:t>When submitting quarterly reports, [</w:t>
      </w:r>
      <w:r w:rsidRPr="002653CA">
        <w:rPr>
          <w:rFonts w:asciiTheme="minorHAnsi" w:hAnsiTheme="minorHAnsi" w:cstheme="minorHAnsi"/>
          <w:highlight w:val="yellow"/>
        </w:rPr>
        <w:t>Abbreviated Name</w:t>
      </w:r>
      <w:r w:rsidRPr="002653CA">
        <w:rPr>
          <w:rFonts w:asciiTheme="minorHAnsi" w:hAnsiTheme="minorHAnsi" w:cstheme="minorHAnsi"/>
        </w:rPr>
        <w:t xml:space="preserve">] shall refer to the data dictionary (“Data Dictionary”) and reporting portal wireframes (“Wireframes”) issued by Treasury. </w:t>
      </w:r>
    </w:p>
    <w:p w14:paraId="69A92B18" w14:textId="5A16C9D6" w:rsidR="003453FD" w:rsidRPr="002653CA" w:rsidRDefault="003453FD" w:rsidP="00D50E4F">
      <w:pPr>
        <w:pStyle w:val="Heading4"/>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w:t>
      </w:r>
      <w:r w:rsidRPr="002653CA">
        <w:rPr>
          <w:rFonts w:asciiTheme="minorHAnsi" w:eastAsia="Calibri" w:hAnsiTheme="minorHAnsi" w:cstheme="minorHAnsi"/>
          <w:szCs w:val="24"/>
        </w:rPr>
        <w:t xml:space="preserve"> shall review the information entered or submitted to the online reporting forms through the Portal for any errors and completeness.  Following completion of the report in the Portal, </w:t>
      </w: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]’s</w:t>
      </w:r>
      <w:r w:rsidRPr="002653CA">
        <w:rPr>
          <w:rFonts w:asciiTheme="minorHAnsi" w:eastAsia="Calibri" w:hAnsiTheme="minorHAnsi" w:cstheme="minorHAnsi"/>
          <w:szCs w:val="24"/>
        </w:rPr>
        <w:t xml:space="preserve"> designated authorized representative for reporting must certify the authenticity and accuracy of the information provided and formally submit the report to Treasury.</w:t>
      </w:r>
    </w:p>
    <w:p w14:paraId="7F27E953" w14:textId="77777777" w:rsidR="005D163E" w:rsidRPr="003412A3" w:rsidRDefault="00416FA3" w:rsidP="005A681C">
      <w:pPr>
        <w:pStyle w:val="Heading3"/>
        <w:rPr>
          <w:rFonts w:asciiTheme="minorHAnsi" w:hAnsiTheme="minorHAnsi" w:cstheme="minorHAnsi"/>
          <w:szCs w:val="24"/>
        </w:rPr>
      </w:pPr>
      <w:r w:rsidRPr="003412A3">
        <w:rPr>
          <w:rFonts w:asciiTheme="minorHAnsi" w:hAnsiTheme="minorHAnsi" w:cstheme="minorHAnsi"/>
          <w:b/>
          <w:szCs w:val="24"/>
        </w:rPr>
        <w:t>Required information</w:t>
      </w:r>
      <w:r w:rsidRPr="003412A3">
        <w:rPr>
          <w:rFonts w:asciiTheme="minorHAnsi" w:hAnsiTheme="minorHAnsi" w:cstheme="minorHAnsi"/>
          <w:szCs w:val="24"/>
        </w:rPr>
        <w:t xml:space="preserve">. </w:t>
      </w:r>
    </w:p>
    <w:p w14:paraId="53BA8DFF" w14:textId="77777777" w:rsidR="00ED7753" w:rsidRPr="003412A3" w:rsidRDefault="00ED7753" w:rsidP="005D163E">
      <w:pPr>
        <w:pStyle w:val="Heading4"/>
        <w:rPr>
          <w:rFonts w:asciiTheme="minorHAnsi" w:hAnsiTheme="minorHAnsi" w:cstheme="minorHAnsi"/>
          <w:szCs w:val="24"/>
        </w:rPr>
      </w:pPr>
      <w:r w:rsidRPr="003412A3">
        <w:rPr>
          <w:rFonts w:asciiTheme="minorHAnsi" w:eastAsia="Calibri" w:hAnsiTheme="minorHAnsi" w:cstheme="minorHAnsi"/>
          <w:szCs w:val="24"/>
        </w:rPr>
        <w:t xml:space="preserve">The quarterly reports must cover information on the activities and status of the </w:t>
      </w:r>
      <w:r w:rsidRPr="003412A3">
        <w:rPr>
          <w:rFonts w:asciiTheme="minorHAnsi" w:hAnsiTheme="minorHAnsi" w:cstheme="minorHAnsi"/>
          <w:szCs w:val="24"/>
        </w:rPr>
        <w:t>[</w:t>
      </w:r>
      <w:r w:rsidRPr="003412A3">
        <w:rPr>
          <w:rFonts w:asciiTheme="minorHAnsi" w:hAnsiTheme="minorHAnsi" w:cstheme="minorHAnsi"/>
          <w:szCs w:val="24"/>
          <w:highlight w:val="yellow"/>
        </w:rPr>
        <w:t>Abbreviated Name</w:t>
      </w:r>
      <w:r w:rsidRPr="003412A3">
        <w:rPr>
          <w:rFonts w:asciiTheme="minorHAnsi" w:hAnsiTheme="minorHAnsi" w:cstheme="minorHAnsi"/>
          <w:szCs w:val="24"/>
        </w:rPr>
        <w:t>]</w:t>
      </w:r>
      <w:r w:rsidRPr="003412A3">
        <w:rPr>
          <w:rFonts w:asciiTheme="minorHAnsi" w:eastAsia="Calibri" w:hAnsiTheme="minorHAnsi" w:cstheme="minorHAnsi"/>
          <w:szCs w:val="24"/>
        </w:rPr>
        <w:t xml:space="preserve">’s ERA award, including activities administered by </w:t>
      </w:r>
      <w:r w:rsidRPr="003412A3">
        <w:rPr>
          <w:rFonts w:asciiTheme="minorHAnsi" w:hAnsiTheme="minorHAnsi" w:cstheme="minorHAnsi"/>
          <w:szCs w:val="24"/>
        </w:rPr>
        <w:t>[</w:t>
      </w:r>
      <w:r w:rsidRPr="003412A3">
        <w:rPr>
          <w:rFonts w:asciiTheme="minorHAnsi" w:hAnsiTheme="minorHAnsi" w:cstheme="minorHAnsi"/>
          <w:szCs w:val="24"/>
          <w:highlight w:val="yellow"/>
        </w:rPr>
        <w:t>Abbreviated Name</w:t>
      </w:r>
      <w:r w:rsidRPr="003412A3">
        <w:rPr>
          <w:rFonts w:asciiTheme="minorHAnsi" w:hAnsiTheme="minorHAnsi" w:cstheme="minorHAnsi"/>
          <w:szCs w:val="24"/>
        </w:rPr>
        <w:t>] and</w:t>
      </w:r>
      <w:r w:rsidRPr="003412A3">
        <w:rPr>
          <w:rFonts w:asciiTheme="minorHAnsi" w:eastAsia="Calibri" w:hAnsiTheme="minorHAnsi" w:cstheme="minorHAnsi"/>
          <w:szCs w:val="24"/>
        </w:rPr>
        <w:t xml:space="preserve"> each of its sub-awardees and contractors, as appropriate.  </w:t>
      </w:r>
    </w:p>
    <w:p w14:paraId="4D0BCAF7" w14:textId="77777777" w:rsidR="00ED7753" w:rsidRPr="003412A3" w:rsidRDefault="00ED7753" w:rsidP="00ED7753">
      <w:pPr>
        <w:pStyle w:val="Heading5"/>
        <w:rPr>
          <w:rFonts w:asciiTheme="minorHAnsi" w:hAnsiTheme="minorHAnsi" w:cstheme="minorHAnsi"/>
          <w:szCs w:val="24"/>
        </w:rPr>
      </w:pPr>
      <w:r w:rsidRPr="003412A3">
        <w:rPr>
          <w:rFonts w:asciiTheme="minorHAnsi" w:eastAsia="Calibri" w:hAnsiTheme="minorHAnsi" w:cstheme="minorHAnsi"/>
          <w:b/>
          <w:szCs w:val="24"/>
        </w:rPr>
        <w:t>Sub-awardees</w:t>
      </w:r>
      <w:r w:rsidRPr="003412A3">
        <w:rPr>
          <w:rFonts w:asciiTheme="minorHAnsi" w:eastAsia="Calibri" w:hAnsiTheme="minorHAnsi" w:cstheme="minorHAnsi"/>
          <w:szCs w:val="24"/>
        </w:rPr>
        <w:t xml:space="preserve"> are entities that received a sub-award from Tribe or TDHE for the purpose of carrying out a portion of the ERA Program on behalf of the Tribe or TDHE.  </w:t>
      </w:r>
    </w:p>
    <w:p w14:paraId="5A39DAC4" w14:textId="57895AB4" w:rsidR="008F6AFD" w:rsidRPr="003412A3" w:rsidRDefault="00ED7753" w:rsidP="00ED7753">
      <w:pPr>
        <w:pStyle w:val="Heading5"/>
        <w:rPr>
          <w:rFonts w:asciiTheme="minorHAnsi" w:hAnsiTheme="minorHAnsi" w:cstheme="minorHAnsi"/>
          <w:szCs w:val="24"/>
        </w:rPr>
      </w:pPr>
      <w:r w:rsidRPr="003412A3">
        <w:rPr>
          <w:rFonts w:asciiTheme="minorHAnsi" w:eastAsia="Calibri" w:hAnsiTheme="minorHAnsi" w:cstheme="minorHAnsi"/>
          <w:b/>
          <w:szCs w:val="24"/>
        </w:rPr>
        <w:t>Contractors</w:t>
      </w:r>
      <w:r w:rsidRPr="003412A3">
        <w:rPr>
          <w:rFonts w:asciiTheme="minorHAnsi" w:eastAsia="Calibri" w:hAnsiTheme="minorHAnsi" w:cstheme="minorHAnsi"/>
          <w:szCs w:val="24"/>
        </w:rPr>
        <w:t xml:space="preserve"> are entities that entered into a contract with a Tribe or TDHE for the purpose of providing goods and/or services to implement the ERA Program.</w:t>
      </w:r>
      <w:r w:rsidR="008F6AFD" w:rsidRPr="003412A3">
        <w:rPr>
          <w:rFonts w:asciiTheme="minorHAnsi" w:hAnsiTheme="minorHAnsi" w:cstheme="minorHAnsi"/>
          <w:szCs w:val="24"/>
        </w:rPr>
        <w:t xml:space="preserve"> </w:t>
      </w:r>
    </w:p>
    <w:p w14:paraId="71B958AB" w14:textId="77777777" w:rsidR="002653CA" w:rsidRPr="003412A3" w:rsidRDefault="00D70FAC" w:rsidP="00D70FAC">
      <w:pPr>
        <w:pStyle w:val="Heading4"/>
        <w:rPr>
          <w:rFonts w:asciiTheme="minorHAnsi" w:hAnsiTheme="minorHAnsi" w:cstheme="minorHAnsi"/>
          <w:szCs w:val="24"/>
        </w:rPr>
      </w:pPr>
      <w:r w:rsidRPr="003412A3">
        <w:rPr>
          <w:rFonts w:asciiTheme="minorHAnsi" w:eastAsia="Calibri" w:hAnsiTheme="minorHAnsi" w:cstheme="minorHAnsi"/>
          <w:bCs w:val="0"/>
          <w:szCs w:val="24"/>
        </w:rPr>
        <w:t xml:space="preserve">The quarterly reports shall consist of the following categories:  </w:t>
      </w:r>
    </w:p>
    <w:p w14:paraId="61916231" w14:textId="46FA142D" w:rsidR="002653CA" w:rsidRPr="003412A3" w:rsidRDefault="00D70FAC" w:rsidP="002653CA">
      <w:pPr>
        <w:pStyle w:val="Heading5"/>
        <w:rPr>
          <w:rFonts w:asciiTheme="minorHAnsi" w:hAnsiTheme="minorHAnsi" w:cstheme="minorHAnsi"/>
          <w:szCs w:val="24"/>
        </w:rPr>
      </w:pPr>
      <w:r w:rsidRPr="003412A3">
        <w:rPr>
          <w:rFonts w:asciiTheme="minorHAnsi" w:eastAsia="Calibri" w:hAnsiTheme="minorHAnsi" w:cstheme="minorHAnsi"/>
          <w:szCs w:val="24"/>
        </w:rPr>
        <w:t>Recipient Information</w:t>
      </w:r>
      <w:r w:rsidR="00BF47DE">
        <w:rPr>
          <w:rFonts w:asciiTheme="minorHAnsi" w:eastAsia="Calibri" w:hAnsiTheme="minorHAnsi" w:cstheme="minorHAnsi"/>
          <w:szCs w:val="24"/>
        </w:rPr>
        <w:t>.</w:t>
      </w:r>
    </w:p>
    <w:p w14:paraId="0D7602C3" w14:textId="40243008" w:rsidR="002653CA" w:rsidRPr="003412A3" w:rsidRDefault="00D70FAC" w:rsidP="002653CA">
      <w:pPr>
        <w:pStyle w:val="Heading5"/>
        <w:rPr>
          <w:rFonts w:asciiTheme="minorHAnsi" w:hAnsiTheme="minorHAnsi" w:cstheme="minorHAnsi"/>
          <w:szCs w:val="24"/>
        </w:rPr>
      </w:pPr>
      <w:r w:rsidRPr="003412A3">
        <w:rPr>
          <w:rFonts w:asciiTheme="minorHAnsi" w:eastAsia="Calibri" w:hAnsiTheme="minorHAnsi" w:cstheme="minorHAnsi"/>
          <w:szCs w:val="24"/>
        </w:rPr>
        <w:t>Project Overview and Performance Narrative</w:t>
      </w:r>
      <w:r w:rsidR="00BF47DE">
        <w:rPr>
          <w:rFonts w:asciiTheme="minorHAnsi" w:eastAsia="Calibri" w:hAnsiTheme="minorHAnsi" w:cstheme="minorHAnsi"/>
          <w:szCs w:val="24"/>
        </w:rPr>
        <w:t>.</w:t>
      </w:r>
    </w:p>
    <w:p w14:paraId="39F094A4" w14:textId="1006F88F" w:rsidR="002653CA" w:rsidRPr="003412A3" w:rsidRDefault="00D70FAC" w:rsidP="002653CA">
      <w:pPr>
        <w:pStyle w:val="Heading5"/>
        <w:rPr>
          <w:rFonts w:asciiTheme="minorHAnsi" w:hAnsiTheme="minorHAnsi" w:cstheme="minorHAnsi"/>
          <w:szCs w:val="24"/>
        </w:rPr>
      </w:pPr>
      <w:r w:rsidRPr="003412A3">
        <w:rPr>
          <w:rFonts w:asciiTheme="minorHAnsi" w:eastAsia="Calibri" w:hAnsiTheme="minorHAnsi" w:cstheme="minorHAnsi"/>
          <w:szCs w:val="24"/>
        </w:rPr>
        <w:t>Performance Measures and Participant Demographics</w:t>
      </w:r>
      <w:r w:rsidR="00BF47DE">
        <w:rPr>
          <w:rFonts w:asciiTheme="minorHAnsi" w:eastAsia="Calibri" w:hAnsiTheme="minorHAnsi" w:cstheme="minorHAnsi"/>
          <w:szCs w:val="24"/>
        </w:rPr>
        <w:t>.</w:t>
      </w:r>
    </w:p>
    <w:p w14:paraId="3E01636C" w14:textId="7B143F60" w:rsidR="00277289" w:rsidRPr="003412A3" w:rsidRDefault="00277289" w:rsidP="00F71DD1">
      <w:pPr>
        <w:pStyle w:val="Heading6"/>
        <w:ind w:left="3420" w:hanging="540"/>
        <w:rPr>
          <w:sz w:val="24"/>
          <w:szCs w:val="24"/>
        </w:rPr>
      </w:pPr>
      <w:r w:rsidRPr="003412A3">
        <w:rPr>
          <w:sz w:val="24"/>
          <w:szCs w:val="24"/>
        </w:rPr>
        <w:t>Number of</w:t>
      </w:r>
      <w:r w:rsidR="00FC2F10" w:rsidRPr="003412A3">
        <w:rPr>
          <w:sz w:val="24"/>
          <w:szCs w:val="24"/>
        </w:rPr>
        <w:t xml:space="preserve"> unique households that completed and submitted an application for era assistance (required for current quarter onl</w:t>
      </w:r>
      <w:r w:rsidRPr="003412A3">
        <w:rPr>
          <w:sz w:val="24"/>
          <w:szCs w:val="24"/>
        </w:rPr>
        <w:t>y; no demographic data is required)</w:t>
      </w:r>
      <w:r w:rsidR="00BF47DE">
        <w:rPr>
          <w:sz w:val="24"/>
          <w:szCs w:val="24"/>
        </w:rPr>
        <w:t>.</w:t>
      </w:r>
    </w:p>
    <w:p w14:paraId="106E79F2" w14:textId="1B9319A3" w:rsidR="00277289" w:rsidRPr="003412A3" w:rsidRDefault="00277289" w:rsidP="00F71DD1">
      <w:pPr>
        <w:pStyle w:val="Heading6"/>
        <w:ind w:left="3420" w:hanging="540"/>
        <w:rPr>
          <w:sz w:val="24"/>
          <w:szCs w:val="24"/>
        </w:rPr>
      </w:pPr>
      <w:r w:rsidRPr="003412A3">
        <w:rPr>
          <w:sz w:val="24"/>
          <w:szCs w:val="24"/>
        </w:rPr>
        <w:t xml:space="preserve">Number </w:t>
      </w:r>
      <w:r w:rsidR="00FC2F10" w:rsidRPr="003412A3">
        <w:rPr>
          <w:sz w:val="24"/>
          <w:szCs w:val="24"/>
        </w:rPr>
        <w:t>of unique households that received assistance of any kin</w:t>
      </w:r>
      <w:r w:rsidRPr="003412A3">
        <w:rPr>
          <w:sz w:val="24"/>
          <w:szCs w:val="24"/>
        </w:rPr>
        <w:t>d (required for current quarter only; no demographic data is required);</w:t>
      </w:r>
    </w:p>
    <w:p w14:paraId="4B53F9EF" w14:textId="46214A70" w:rsidR="00A03EC9" w:rsidRPr="003412A3" w:rsidRDefault="00A03EC9" w:rsidP="00F71DD1">
      <w:pPr>
        <w:pStyle w:val="Heading6"/>
        <w:ind w:left="3420" w:hanging="540"/>
        <w:rPr>
          <w:sz w:val="24"/>
          <w:szCs w:val="24"/>
        </w:rPr>
      </w:pPr>
      <w:r w:rsidRPr="003412A3">
        <w:rPr>
          <w:sz w:val="24"/>
          <w:szCs w:val="24"/>
        </w:rPr>
        <w:lastRenderedPageBreak/>
        <w:t>Acceptance rate of applicant for ERA Assistance (</w:t>
      </w:r>
      <w:r w:rsidR="002F13AD" w:rsidRPr="003412A3">
        <w:rPr>
          <w:sz w:val="24"/>
          <w:szCs w:val="24"/>
        </w:rPr>
        <w:t>c</w:t>
      </w:r>
      <w:r w:rsidRPr="003412A3">
        <w:rPr>
          <w:sz w:val="24"/>
          <w:szCs w:val="24"/>
        </w:rPr>
        <w:t>alculated by Treasury Portal)</w:t>
      </w:r>
      <w:r w:rsidR="00DF7D17" w:rsidRPr="003412A3">
        <w:rPr>
          <w:sz w:val="24"/>
          <w:szCs w:val="24"/>
        </w:rPr>
        <w:t>;</w:t>
      </w:r>
    </w:p>
    <w:p w14:paraId="06317492" w14:textId="5676D7C7" w:rsidR="00DF7D17" w:rsidRPr="003412A3" w:rsidRDefault="00DF7D17" w:rsidP="00F71DD1">
      <w:pPr>
        <w:pStyle w:val="Heading6"/>
        <w:ind w:left="3420" w:hanging="540"/>
        <w:rPr>
          <w:sz w:val="24"/>
          <w:szCs w:val="24"/>
        </w:rPr>
      </w:pPr>
      <w:r w:rsidRPr="003412A3">
        <w:rPr>
          <w:sz w:val="24"/>
          <w:szCs w:val="24"/>
        </w:rPr>
        <w:t>Number of unique households that received ERA assistance by type (required for current quarter only; no demographic data is required);</w:t>
      </w:r>
    </w:p>
    <w:p w14:paraId="2840C915" w14:textId="75948FC0" w:rsidR="00DF7D17" w:rsidRPr="003412A3" w:rsidRDefault="008D1642" w:rsidP="00F71DD1">
      <w:pPr>
        <w:pStyle w:val="Heading6"/>
        <w:ind w:left="3420" w:hanging="540"/>
        <w:rPr>
          <w:sz w:val="24"/>
          <w:szCs w:val="24"/>
        </w:rPr>
      </w:pPr>
      <w:r w:rsidRPr="003412A3">
        <w:rPr>
          <w:sz w:val="24"/>
          <w:szCs w:val="24"/>
        </w:rPr>
        <w:t>Total amount of ERA award funds paid to or for participant households (required for current quarter only; no demographic data is required);</w:t>
      </w:r>
    </w:p>
    <w:p w14:paraId="5F5BABB0" w14:textId="44D20F3B" w:rsidR="00893571" w:rsidRPr="00340DC0" w:rsidRDefault="00893571" w:rsidP="00F71DD1">
      <w:pPr>
        <w:pStyle w:val="Heading6"/>
        <w:ind w:left="3420" w:hanging="540"/>
        <w:rPr>
          <w:sz w:val="24"/>
          <w:szCs w:val="24"/>
        </w:rPr>
      </w:pPr>
      <w:r w:rsidRPr="003412A3">
        <w:rPr>
          <w:sz w:val="24"/>
          <w:szCs w:val="24"/>
        </w:rPr>
        <w:t xml:space="preserve">Average </w:t>
      </w:r>
      <w:r w:rsidR="00FC2F10">
        <w:rPr>
          <w:sz w:val="24"/>
          <w:szCs w:val="24"/>
        </w:rPr>
        <w:t>a</w:t>
      </w:r>
      <w:r w:rsidRPr="003412A3">
        <w:rPr>
          <w:sz w:val="24"/>
          <w:szCs w:val="24"/>
        </w:rPr>
        <w:t>mount of ERA award funds provided to or for each participant household;</w:t>
      </w:r>
      <w:r w:rsidRPr="00340DC0">
        <w:rPr>
          <w:sz w:val="24"/>
          <w:szCs w:val="24"/>
        </w:rPr>
        <w:t xml:space="preserve"> (required for current quarter only; no demographic data is required);</w:t>
      </w:r>
      <w:r w:rsidR="00D3249B" w:rsidRPr="00340DC0">
        <w:rPr>
          <w:sz w:val="24"/>
          <w:szCs w:val="24"/>
        </w:rPr>
        <w:t xml:space="preserve"> and</w:t>
      </w:r>
    </w:p>
    <w:p w14:paraId="1026C0E8" w14:textId="6CDBBD7B" w:rsidR="00893571" w:rsidRPr="00340DC0" w:rsidRDefault="00893571" w:rsidP="00F71DD1">
      <w:pPr>
        <w:pStyle w:val="Heading6"/>
        <w:ind w:left="3420" w:hanging="540"/>
        <w:rPr>
          <w:sz w:val="24"/>
          <w:szCs w:val="24"/>
        </w:rPr>
      </w:pPr>
      <w:r w:rsidRPr="00340DC0">
        <w:rPr>
          <w:sz w:val="24"/>
          <w:szCs w:val="24"/>
        </w:rPr>
        <w:t>Housing Stability Services</w:t>
      </w:r>
      <w:r w:rsidR="003412A3" w:rsidRPr="00340DC0">
        <w:rPr>
          <w:sz w:val="24"/>
          <w:szCs w:val="24"/>
        </w:rPr>
        <w:t>.</w:t>
      </w:r>
    </w:p>
    <w:p w14:paraId="18FA7452" w14:textId="645D1ED9" w:rsidR="002653CA" w:rsidRPr="00340DC0" w:rsidRDefault="00D70FAC" w:rsidP="002653CA">
      <w:pPr>
        <w:pStyle w:val="Heading5"/>
        <w:rPr>
          <w:rFonts w:asciiTheme="minorHAnsi" w:hAnsiTheme="minorHAnsi" w:cstheme="minorHAnsi"/>
          <w:szCs w:val="24"/>
        </w:rPr>
      </w:pPr>
      <w:r w:rsidRPr="00340DC0">
        <w:rPr>
          <w:rFonts w:asciiTheme="minorHAnsi" w:eastAsia="Calibri" w:hAnsiTheme="minorHAnsi" w:cstheme="minorHAnsi"/>
          <w:szCs w:val="24"/>
        </w:rPr>
        <w:t>Financial Reporting</w:t>
      </w:r>
      <w:r w:rsidR="00CC7FC5">
        <w:rPr>
          <w:rFonts w:asciiTheme="minorHAnsi" w:eastAsia="Calibri" w:hAnsiTheme="minorHAnsi" w:cstheme="minorHAnsi"/>
          <w:szCs w:val="24"/>
        </w:rPr>
        <w:t>.</w:t>
      </w:r>
    </w:p>
    <w:p w14:paraId="4502A4E6" w14:textId="47409942" w:rsidR="00340DC0" w:rsidRPr="00340DC0" w:rsidRDefault="00340DC0" w:rsidP="00340DC0">
      <w:pPr>
        <w:pStyle w:val="Heading6"/>
        <w:rPr>
          <w:sz w:val="24"/>
          <w:szCs w:val="24"/>
        </w:rPr>
      </w:pPr>
      <w:r w:rsidRPr="00340DC0">
        <w:rPr>
          <w:sz w:val="24"/>
          <w:szCs w:val="24"/>
        </w:rPr>
        <w:t>Required Components of Standard Financial Form Reporting (SF-425); and</w:t>
      </w:r>
    </w:p>
    <w:p w14:paraId="73A46614" w14:textId="14445537" w:rsidR="00340DC0" w:rsidRPr="00340DC0" w:rsidRDefault="00340DC0" w:rsidP="00340DC0">
      <w:pPr>
        <w:pStyle w:val="Heading6"/>
        <w:rPr>
          <w:sz w:val="24"/>
          <w:szCs w:val="24"/>
        </w:rPr>
      </w:pPr>
      <w:r w:rsidRPr="00340DC0">
        <w:rPr>
          <w:sz w:val="24"/>
          <w:szCs w:val="24"/>
        </w:rPr>
        <w:t>Sub-award Reporting.</w:t>
      </w:r>
    </w:p>
    <w:p w14:paraId="334E1455" w14:textId="6FE9E265" w:rsidR="002653CA" w:rsidRPr="00340DC0" w:rsidRDefault="00D70FAC" w:rsidP="002653CA">
      <w:pPr>
        <w:pStyle w:val="Heading5"/>
        <w:rPr>
          <w:rFonts w:asciiTheme="minorHAnsi" w:hAnsiTheme="minorHAnsi" w:cstheme="minorHAnsi"/>
          <w:szCs w:val="24"/>
        </w:rPr>
      </w:pPr>
      <w:r w:rsidRPr="00340DC0">
        <w:rPr>
          <w:rFonts w:asciiTheme="minorHAnsi" w:eastAsia="Calibri" w:hAnsiTheme="minorHAnsi" w:cstheme="minorHAnsi"/>
          <w:szCs w:val="24"/>
        </w:rPr>
        <w:t>Annual Civil Rights Compliance and Reporting</w:t>
      </w:r>
      <w:r w:rsidR="00CC7FC5">
        <w:rPr>
          <w:rFonts w:asciiTheme="minorHAnsi" w:eastAsia="Calibri" w:hAnsiTheme="minorHAnsi" w:cstheme="minorHAnsi"/>
          <w:szCs w:val="24"/>
        </w:rPr>
        <w:t>.</w:t>
      </w:r>
    </w:p>
    <w:p w14:paraId="4B69853B" w14:textId="292AFA5E" w:rsidR="00D70FAC" w:rsidRPr="00340DC0" w:rsidRDefault="00D70FAC" w:rsidP="002653CA">
      <w:pPr>
        <w:pStyle w:val="Heading5"/>
        <w:rPr>
          <w:rFonts w:asciiTheme="minorHAnsi" w:hAnsiTheme="minorHAnsi" w:cstheme="minorHAnsi"/>
          <w:szCs w:val="24"/>
        </w:rPr>
      </w:pPr>
      <w:r w:rsidRPr="00340DC0">
        <w:rPr>
          <w:rFonts w:asciiTheme="minorHAnsi" w:eastAsia="Calibri" w:hAnsiTheme="minorHAnsi" w:cstheme="minorHAnsi"/>
          <w:szCs w:val="24"/>
        </w:rPr>
        <w:t>Official Certification</w:t>
      </w:r>
      <w:r w:rsidR="00CC7FC5">
        <w:rPr>
          <w:rFonts w:asciiTheme="minorHAnsi" w:eastAsia="Calibri" w:hAnsiTheme="minorHAnsi" w:cstheme="minorHAnsi"/>
          <w:szCs w:val="24"/>
        </w:rPr>
        <w:t>.</w:t>
      </w:r>
    </w:p>
    <w:p w14:paraId="082C72BB" w14:textId="77777777" w:rsidR="0004114D" w:rsidRPr="002653CA" w:rsidRDefault="0004114D" w:rsidP="00AF1045">
      <w:pPr>
        <w:pStyle w:val="Heading3"/>
        <w:rPr>
          <w:rFonts w:asciiTheme="minorHAnsi" w:hAnsiTheme="minorHAnsi" w:cstheme="minorHAnsi"/>
        </w:rPr>
      </w:pPr>
      <w:r w:rsidRPr="002653CA">
        <w:rPr>
          <w:rFonts w:asciiTheme="minorHAnsi" w:hAnsiTheme="minorHAnsi" w:cstheme="minorHAnsi"/>
          <w:b/>
        </w:rPr>
        <w:t>Privacy Requirements</w:t>
      </w:r>
      <w:r w:rsidR="00BC1326" w:rsidRPr="002653CA">
        <w:rPr>
          <w:rFonts w:asciiTheme="minorHAnsi" w:hAnsiTheme="minorHAnsi" w:cstheme="minorHAnsi"/>
          <w:b/>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9E6882" w:rsidRPr="002653CA">
        <w:rPr>
          <w:rFonts w:asciiTheme="minorHAnsi" w:hAnsiTheme="minorHAnsi" w:cstheme="minorHAnsi"/>
        </w:rPr>
        <w:t xml:space="preserve"> shall establish data privacy and security requirements </w:t>
      </w:r>
      <w:r w:rsidR="00006CF0" w:rsidRPr="002653CA">
        <w:rPr>
          <w:rFonts w:asciiTheme="minorHAnsi" w:hAnsiTheme="minorHAnsi" w:cstheme="minorHAnsi"/>
        </w:rPr>
        <w:t xml:space="preserve">for the information </w:t>
      </w:r>
      <w:r w:rsidR="00C921B6" w:rsidRPr="002653CA">
        <w:rPr>
          <w:rFonts w:asciiTheme="minorHAnsi" w:hAnsiTheme="minorHAnsi" w:cstheme="minorHAnsi"/>
        </w:rPr>
        <w:t xml:space="preserve">required by the Secretary for use of </w:t>
      </w:r>
      <w:r w:rsidR="00741741" w:rsidRPr="002653CA">
        <w:rPr>
          <w:rFonts w:asciiTheme="minorHAnsi" w:hAnsiTheme="minorHAnsi" w:cstheme="minorHAnsi"/>
        </w:rPr>
        <w:t>ERA Program Funds</w:t>
      </w:r>
      <w:r w:rsidR="000C7E73" w:rsidRPr="002653CA">
        <w:rPr>
          <w:rFonts w:asciiTheme="minorHAnsi" w:hAnsiTheme="minorHAnsi" w:cstheme="minorHAnsi"/>
        </w:rPr>
        <w:t>, in accordance with Section 501(g)(4)</w:t>
      </w:r>
      <w:r w:rsidR="0011079B" w:rsidRPr="002653CA">
        <w:rPr>
          <w:rFonts w:asciiTheme="minorHAnsi" w:hAnsiTheme="minorHAnsi" w:cstheme="minorHAnsi"/>
        </w:rPr>
        <w:t>.  The data privacy and security requirements must</w:t>
      </w:r>
      <w:r w:rsidR="00D600C8" w:rsidRPr="002653CA">
        <w:rPr>
          <w:rFonts w:asciiTheme="minorHAnsi" w:hAnsiTheme="minorHAnsi" w:cstheme="minorHAnsi"/>
        </w:rPr>
        <w:t>—</w:t>
      </w:r>
    </w:p>
    <w:p w14:paraId="2C3A371E" w14:textId="77777777" w:rsidR="003434BD" w:rsidRPr="002653CA" w:rsidRDefault="00D600C8" w:rsidP="00AF1045">
      <w:pPr>
        <w:pStyle w:val="Heading4"/>
        <w:rPr>
          <w:rFonts w:asciiTheme="minorHAnsi" w:hAnsiTheme="minorHAnsi" w:cstheme="minorHAnsi"/>
        </w:rPr>
      </w:pPr>
      <w:r w:rsidRPr="002653CA">
        <w:rPr>
          <w:rFonts w:asciiTheme="minorHAnsi" w:hAnsiTheme="minorHAnsi" w:cstheme="minorHAnsi"/>
        </w:rPr>
        <w:t xml:space="preserve">Include appropriate measures to ensure that the privacy of the individuals and </w:t>
      </w:r>
      <w:r w:rsidR="00A24B55" w:rsidRPr="002653CA">
        <w:rPr>
          <w:rFonts w:asciiTheme="minorHAnsi" w:hAnsiTheme="minorHAnsi" w:cstheme="minorHAnsi"/>
        </w:rPr>
        <w:t>h</w:t>
      </w:r>
      <w:r w:rsidR="00864FBE" w:rsidRPr="002653CA">
        <w:rPr>
          <w:rFonts w:asciiTheme="minorHAnsi" w:hAnsiTheme="minorHAnsi" w:cstheme="minorHAnsi"/>
        </w:rPr>
        <w:t>ousehold</w:t>
      </w:r>
      <w:r w:rsidRPr="002653CA">
        <w:rPr>
          <w:rFonts w:asciiTheme="minorHAnsi" w:hAnsiTheme="minorHAnsi" w:cstheme="minorHAnsi"/>
        </w:rPr>
        <w:t xml:space="preserve">s is protected; </w:t>
      </w:r>
    </w:p>
    <w:p w14:paraId="506142CE" w14:textId="77777777" w:rsidR="00D600C8" w:rsidRPr="002653CA" w:rsidRDefault="003434BD" w:rsidP="00AF1045">
      <w:pPr>
        <w:pStyle w:val="Heading4"/>
        <w:rPr>
          <w:rFonts w:asciiTheme="minorHAnsi" w:hAnsiTheme="minorHAnsi" w:cstheme="minorHAnsi"/>
        </w:rPr>
      </w:pPr>
      <w:r w:rsidRPr="002653CA">
        <w:rPr>
          <w:rFonts w:asciiTheme="minorHAnsi" w:hAnsiTheme="minorHAnsi" w:cstheme="minorHAnsi"/>
        </w:rPr>
        <w:t>P</w:t>
      </w:r>
      <w:r w:rsidR="00D600C8" w:rsidRPr="002653CA">
        <w:rPr>
          <w:rFonts w:asciiTheme="minorHAnsi" w:hAnsiTheme="minorHAnsi" w:cstheme="minorHAnsi"/>
        </w:rPr>
        <w:t xml:space="preserve">rovide that the information, including any personally identifiable information, is collected and used only for the purpose of submitting reports </w:t>
      </w:r>
      <w:r w:rsidR="001A6E8C" w:rsidRPr="002653CA">
        <w:rPr>
          <w:rFonts w:asciiTheme="minorHAnsi" w:hAnsiTheme="minorHAnsi" w:cstheme="minorHAnsi"/>
        </w:rPr>
        <w:t>in compliance with this Policy</w:t>
      </w:r>
      <w:r w:rsidR="00D600C8" w:rsidRPr="002653CA">
        <w:rPr>
          <w:rFonts w:asciiTheme="minorHAnsi" w:hAnsiTheme="minorHAnsi" w:cstheme="minorHAnsi"/>
        </w:rPr>
        <w:t xml:space="preserve">; and </w:t>
      </w:r>
    </w:p>
    <w:p w14:paraId="3E4CA88F" w14:textId="77777777" w:rsidR="00251749" w:rsidRPr="002653CA" w:rsidRDefault="00251749" w:rsidP="00AF1045">
      <w:pPr>
        <w:pStyle w:val="Heading4"/>
        <w:rPr>
          <w:rFonts w:asciiTheme="minorHAnsi" w:hAnsiTheme="minorHAnsi" w:cstheme="minorHAnsi"/>
        </w:rPr>
      </w:pPr>
      <w:r w:rsidRPr="002653CA">
        <w:rPr>
          <w:rFonts w:asciiTheme="minorHAnsi" w:hAnsiTheme="minorHAnsi" w:cstheme="minorHAnsi"/>
        </w:rPr>
        <w:t xml:space="preserve">Provide confidentiality protections for data collected about any individuals who are survivors </w:t>
      </w:r>
      <w:r w:rsidR="003434BD" w:rsidRPr="002653CA">
        <w:rPr>
          <w:rFonts w:asciiTheme="minorHAnsi" w:hAnsiTheme="minorHAnsi" w:cstheme="minorHAnsi"/>
        </w:rPr>
        <w:t xml:space="preserve">of intimate partner violence, sexual assault, or stalking. </w:t>
      </w:r>
    </w:p>
    <w:p w14:paraId="1DEB59FB" w14:textId="77777777" w:rsidR="00EB416B" w:rsidRPr="002653CA" w:rsidRDefault="00EB416B" w:rsidP="00EB416B">
      <w:pPr>
        <w:pStyle w:val="Heading2"/>
        <w:rPr>
          <w:rFonts w:asciiTheme="minorHAnsi" w:hAnsiTheme="minorHAnsi" w:cstheme="minorHAnsi"/>
        </w:rPr>
      </w:pPr>
      <w:r w:rsidRPr="002653CA">
        <w:rPr>
          <w:rFonts w:asciiTheme="minorHAnsi" w:hAnsiTheme="minorHAnsi" w:cstheme="minorHAnsi"/>
          <w:b/>
        </w:rPr>
        <w:t>Compliance with Applicable Law</w:t>
      </w:r>
      <w:r w:rsidR="000E1241" w:rsidRPr="002653CA">
        <w:rPr>
          <w:rFonts w:asciiTheme="minorHAnsi" w:hAnsiTheme="minorHAnsi" w:cstheme="minorHAnsi"/>
          <w:b/>
        </w:rPr>
        <w:t>s</w:t>
      </w:r>
      <w:r w:rsidRPr="002653CA">
        <w:rPr>
          <w:rFonts w:asciiTheme="minorHAnsi" w:hAnsiTheme="minorHAnsi" w:cstheme="minorHAnsi"/>
          <w:b/>
        </w:rPr>
        <w:t xml:space="preserve"> and Regulations</w:t>
      </w:r>
      <w:r w:rsidR="000715E6" w:rsidRPr="002653CA">
        <w:rPr>
          <w:rFonts w:asciiTheme="minorHAnsi" w:hAnsiTheme="minorHAnsi" w:cstheme="minorHAnsi"/>
          <w:b/>
        </w:rPr>
        <w:t>.</w:t>
      </w:r>
      <w:r w:rsidR="000715E6" w:rsidRPr="002653CA">
        <w:rPr>
          <w:rFonts w:asciiTheme="minorHAnsi" w:hAnsiTheme="minorHAnsi" w:cstheme="minorHAnsi"/>
        </w:rPr>
        <w:t xml:space="preserve">  In carrying out housing activities </w:t>
      </w:r>
      <w:r w:rsidR="000715E6" w:rsidRPr="002653CA">
        <w:rPr>
          <w:rFonts w:asciiTheme="minorHAnsi" w:hAnsiTheme="minorHAnsi" w:cstheme="minorHAnsi"/>
        </w:rPr>
        <w:lastRenderedPageBreak/>
        <w:t xml:space="preserve">funded by the </w:t>
      </w:r>
      <w:r w:rsidR="00741741" w:rsidRPr="002653CA">
        <w:rPr>
          <w:rFonts w:asciiTheme="minorHAnsi" w:hAnsiTheme="minorHAnsi" w:cstheme="minorHAnsi"/>
        </w:rPr>
        <w:t>ERA Program Funds</w:t>
      </w:r>
      <w:r w:rsidR="000715E6"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0E1241" w:rsidRPr="002653CA">
        <w:rPr>
          <w:rFonts w:asciiTheme="minorHAnsi" w:hAnsiTheme="minorHAnsi" w:cstheme="minorHAnsi"/>
        </w:rPr>
        <w:t xml:space="preserve"> will comply with the following laws and regulations</w:t>
      </w:r>
      <w:r w:rsidR="000715E6" w:rsidRPr="002653CA">
        <w:rPr>
          <w:rFonts w:asciiTheme="minorHAnsi" w:hAnsiTheme="minorHAnsi" w:cstheme="minorHAnsi"/>
        </w:rPr>
        <w:t>.</w:t>
      </w:r>
    </w:p>
    <w:p w14:paraId="68E7B877"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 xml:space="preserve">Uniform Administrative Requirements, Cost Principles, and Audit Requirements for Federal Awards, 2 C.F.R. Part 200, other than such provisions as </w:t>
      </w:r>
      <w:r w:rsidR="00CF1FF6" w:rsidRPr="002653CA">
        <w:rPr>
          <w:rFonts w:asciiTheme="minorHAnsi" w:hAnsiTheme="minorHAnsi" w:cstheme="minorHAnsi"/>
        </w:rPr>
        <w:t xml:space="preserve">the Secretary </w:t>
      </w:r>
      <w:r w:rsidRPr="002653CA">
        <w:rPr>
          <w:rFonts w:asciiTheme="minorHAnsi" w:hAnsiTheme="minorHAnsi" w:cstheme="minorHAnsi"/>
        </w:rPr>
        <w:t xml:space="preserve">may determine are inapplicable to </w:t>
      </w:r>
      <w:r w:rsidR="00CF1FF6" w:rsidRPr="002653CA">
        <w:rPr>
          <w:rFonts w:asciiTheme="minorHAnsi" w:hAnsiTheme="minorHAnsi" w:cstheme="minorHAnsi"/>
        </w:rPr>
        <w:t xml:space="preserve">the </w:t>
      </w:r>
      <w:r w:rsidR="00741741" w:rsidRPr="002653CA">
        <w:rPr>
          <w:rFonts w:asciiTheme="minorHAnsi" w:hAnsiTheme="minorHAnsi" w:cstheme="minorHAnsi"/>
        </w:rPr>
        <w:t>ERA Program Funds</w:t>
      </w:r>
      <w:r w:rsidRPr="002653CA">
        <w:rPr>
          <w:rFonts w:asciiTheme="minorHAnsi" w:hAnsiTheme="minorHAnsi" w:cstheme="minorHAnsi"/>
        </w:rPr>
        <w:t xml:space="preserve"> and subject to such exceptions as may be otherwise provided by </w:t>
      </w:r>
      <w:r w:rsidR="00DB7306" w:rsidRPr="002653CA">
        <w:rPr>
          <w:rFonts w:asciiTheme="minorHAnsi" w:hAnsiTheme="minorHAnsi" w:cstheme="minorHAnsi"/>
        </w:rPr>
        <w:t>the Secretary</w:t>
      </w:r>
      <w:r w:rsidRPr="002653CA">
        <w:rPr>
          <w:rFonts w:asciiTheme="minorHAnsi" w:hAnsiTheme="minorHAnsi" w:cstheme="minorHAnsi"/>
        </w:rPr>
        <w:t>.</w:t>
      </w:r>
      <w:r w:rsidR="00DB7306" w:rsidRPr="002653CA">
        <w:rPr>
          <w:rFonts w:asciiTheme="minorHAnsi" w:hAnsiTheme="minorHAnsi" w:cstheme="minorHAnsi"/>
        </w:rPr>
        <w:t xml:space="preserve"> </w:t>
      </w:r>
      <w:r w:rsidRPr="002653CA">
        <w:rPr>
          <w:rFonts w:asciiTheme="minorHAnsi" w:hAnsiTheme="minorHAnsi" w:cstheme="minorHAnsi"/>
        </w:rPr>
        <w:t xml:space="preserve"> Subpart F – Audit Requirements of the Uniform Guidance, implementing the Single Audit Act, shall apply to</w:t>
      </w:r>
      <w:r w:rsidR="00DB7306" w:rsidRPr="002653CA">
        <w:rPr>
          <w:rFonts w:asciiTheme="minorHAnsi" w:hAnsiTheme="minorHAnsi" w:cstheme="minorHAnsi"/>
        </w:rPr>
        <w:t xml:space="preserve"> the </w:t>
      </w:r>
      <w:r w:rsidR="00741741" w:rsidRPr="002653CA">
        <w:rPr>
          <w:rFonts w:asciiTheme="minorHAnsi" w:hAnsiTheme="minorHAnsi" w:cstheme="minorHAnsi"/>
        </w:rPr>
        <w:t>ERA Program Funds</w:t>
      </w:r>
      <w:r w:rsidRPr="002653CA">
        <w:rPr>
          <w:rFonts w:asciiTheme="minorHAnsi" w:hAnsiTheme="minorHAnsi" w:cstheme="minorHAnsi"/>
        </w:rPr>
        <w:t>.</w:t>
      </w:r>
    </w:p>
    <w:p w14:paraId="1C9C959C"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Universal Identifier and System for Award Management (SAM), 2 C.F.R. Part 25 and pursuant to which the award term set forth in Appendix A to 2 C.F.R. Part 25 is hereby incorporated by reference.</w:t>
      </w:r>
    </w:p>
    <w:p w14:paraId="3E24361F"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Reporting Subaward and Executive Compensation Information, 2 C.F.R. Part 170, pursuant to which the award term set forth in Appendix A to 2 C.F.R. Part 170 is hereby incorporated by reference.</w:t>
      </w:r>
    </w:p>
    <w:p w14:paraId="0E3D22CC"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 xml:space="preserve">OMB Guidelines to Agencies on Governmentwide Debarment and Suspension (Nonprocurement), 2 C.F.R. Part 180 (including the requirement to include a term or condition in all lower tier covered transactions (contracts and subcontracts described in 2 C.F.R. Part 180, subpart B) that the award is subject to 2 C.F.R. Part 180 and </w:t>
      </w:r>
      <w:r w:rsidR="00B85B63" w:rsidRPr="002653CA">
        <w:rPr>
          <w:rFonts w:asciiTheme="minorHAnsi" w:hAnsiTheme="minorHAnsi" w:cstheme="minorHAnsi"/>
        </w:rPr>
        <w:t xml:space="preserve">the </w:t>
      </w:r>
      <w:r w:rsidRPr="002653CA">
        <w:rPr>
          <w:rFonts w:asciiTheme="minorHAnsi" w:hAnsiTheme="minorHAnsi" w:cstheme="minorHAnsi"/>
        </w:rPr>
        <w:t>Treasury’s implementing regulation at 31 C.F.R. Part 19.</w:t>
      </w:r>
    </w:p>
    <w:p w14:paraId="5A6CB649"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Recipient Integrity and Performance Matters, pursuant to which the award term set forth in 2 C.F.R. Part 200, Appendix XII to Part 200 is hereby incorporated by reference.</w:t>
      </w:r>
    </w:p>
    <w:p w14:paraId="179A07FB"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Government</w:t>
      </w:r>
      <w:r w:rsidR="00637088" w:rsidRPr="002653CA">
        <w:rPr>
          <w:rFonts w:asciiTheme="minorHAnsi" w:hAnsiTheme="minorHAnsi" w:cstheme="minorHAnsi"/>
        </w:rPr>
        <w:t>-</w:t>
      </w:r>
      <w:r w:rsidRPr="002653CA">
        <w:rPr>
          <w:rFonts w:asciiTheme="minorHAnsi" w:hAnsiTheme="minorHAnsi" w:cstheme="minorHAnsi"/>
        </w:rPr>
        <w:t>wide Requirements for Drug-Free Workplace, 31 C.F.R. Part 20.</w:t>
      </w:r>
    </w:p>
    <w:p w14:paraId="0B30EC86" w14:textId="77777777" w:rsidR="000E1241" w:rsidRPr="002653CA" w:rsidRDefault="000E1241" w:rsidP="000E1241">
      <w:pPr>
        <w:pStyle w:val="Heading3"/>
        <w:rPr>
          <w:rFonts w:asciiTheme="minorHAnsi" w:hAnsiTheme="minorHAnsi" w:cstheme="minorHAnsi"/>
        </w:rPr>
      </w:pPr>
      <w:r w:rsidRPr="002653CA">
        <w:rPr>
          <w:rFonts w:asciiTheme="minorHAnsi" w:hAnsiTheme="minorHAnsi" w:cstheme="minorHAnsi"/>
        </w:rPr>
        <w:t>New Restrictions on Lobbying, 31 C.F.R. Part 21.</w:t>
      </w:r>
    </w:p>
    <w:p w14:paraId="6EEE76F7" w14:textId="77777777" w:rsidR="002671CF" w:rsidRPr="002653CA" w:rsidRDefault="002671CF" w:rsidP="002671CF">
      <w:pPr>
        <w:pStyle w:val="Heading3"/>
        <w:rPr>
          <w:rFonts w:asciiTheme="minorHAnsi" w:hAnsiTheme="minorHAnsi" w:cstheme="minorHAnsi"/>
        </w:rPr>
      </w:pPr>
      <w:r w:rsidRPr="002653CA">
        <w:rPr>
          <w:rFonts w:asciiTheme="minorHAnsi" w:hAnsiTheme="minorHAnsi" w:cstheme="minorHAnsi"/>
        </w:rPr>
        <w:t xml:space="preserve">Title VI </w:t>
      </w:r>
      <w:r w:rsidR="00273B77" w:rsidRPr="002653CA">
        <w:rPr>
          <w:rFonts w:asciiTheme="minorHAnsi" w:hAnsiTheme="minorHAnsi" w:cstheme="minorHAnsi"/>
        </w:rPr>
        <w:t>of the Civil Rights Act of 1964</w:t>
      </w:r>
      <w:r w:rsidRPr="002653CA">
        <w:rPr>
          <w:rFonts w:asciiTheme="minorHAnsi" w:hAnsiTheme="minorHAnsi" w:cstheme="minorHAnsi"/>
        </w:rPr>
        <w:t xml:space="preserve"> </w:t>
      </w:r>
      <w:r w:rsidR="00B85B63" w:rsidRPr="002653CA">
        <w:rPr>
          <w:rFonts w:asciiTheme="minorHAnsi" w:hAnsiTheme="minorHAnsi" w:cstheme="minorHAnsi"/>
        </w:rPr>
        <w:t xml:space="preserve">and </w:t>
      </w:r>
      <w:r w:rsidRPr="002653CA">
        <w:rPr>
          <w:rFonts w:asciiTheme="minorHAnsi" w:hAnsiTheme="minorHAnsi" w:cstheme="minorHAnsi"/>
        </w:rPr>
        <w:t xml:space="preserve">the Fair </w:t>
      </w:r>
      <w:r w:rsidR="00637088" w:rsidRPr="002653CA">
        <w:rPr>
          <w:rFonts w:asciiTheme="minorHAnsi" w:hAnsiTheme="minorHAnsi" w:cstheme="minorHAnsi"/>
        </w:rPr>
        <w:t>Housing</w:t>
      </w:r>
      <w:r w:rsidRPr="002653CA">
        <w:rPr>
          <w:rFonts w:asciiTheme="minorHAnsi" w:hAnsiTheme="minorHAnsi" w:cstheme="minorHAnsi"/>
        </w:rPr>
        <w:t xml:space="preserve"> Act, which prohibit discrimination</w:t>
      </w:r>
      <w:r w:rsidR="00CD457E" w:rsidRPr="002653CA">
        <w:rPr>
          <w:rFonts w:asciiTheme="minorHAnsi" w:hAnsiTheme="minorHAnsi" w:cstheme="minorHAnsi"/>
        </w:rPr>
        <w:t xml:space="preserve"> on the basis of race, color,</w:t>
      </w:r>
      <w:r w:rsidRPr="002653CA">
        <w:rPr>
          <w:rFonts w:asciiTheme="minorHAnsi" w:hAnsiTheme="minorHAnsi" w:cstheme="minorHAnsi"/>
        </w:rPr>
        <w:t xml:space="preserve"> national origin,</w:t>
      </w:r>
      <w:r w:rsidR="00CD457E" w:rsidRPr="002653CA">
        <w:rPr>
          <w:rFonts w:asciiTheme="minorHAnsi" w:hAnsiTheme="minorHAnsi" w:cstheme="minorHAnsi"/>
        </w:rPr>
        <w:t xml:space="preserve"> sex, familial status, or disability,</w:t>
      </w:r>
      <w:r w:rsidRPr="002653CA">
        <w:rPr>
          <w:rFonts w:asciiTheme="minorHAnsi" w:hAnsiTheme="minorHAnsi" w:cstheme="minorHAnsi"/>
        </w:rPr>
        <w:t xml:space="preserve"> with the understanding, codified in regulation at 24 CFR 1000.12(d), that Tribes and TDHEs carrying out housing activities satisfy these requirements by their compliance with the Indian Civil Rights Act, 25 U.S.C. §§ 1301-1304 (ICRA), and with the further understanding that, as codified in 25 U.S.C. §§4114(b) and 4131(b), Tribes and TDHEs are permitted to use Indian and Tribal-specific preference in providing housing services, as well as in contracting and hiring.</w:t>
      </w:r>
    </w:p>
    <w:p w14:paraId="4D56DAF7" w14:textId="77777777" w:rsidR="00F7331C" w:rsidRPr="002653CA" w:rsidRDefault="000E1241" w:rsidP="00F7331C">
      <w:pPr>
        <w:pStyle w:val="Heading3"/>
        <w:rPr>
          <w:rFonts w:asciiTheme="minorHAnsi" w:hAnsiTheme="minorHAnsi" w:cstheme="minorHAnsi"/>
        </w:rPr>
      </w:pPr>
      <w:r w:rsidRPr="002653CA">
        <w:rPr>
          <w:rFonts w:asciiTheme="minorHAnsi" w:hAnsiTheme="minorHAnsi" w:cstheme="minorHAnsi"/>
        </w:rPr>
        <w:t>T</w:t>
      </w:r>
      <w:r w:rsidR="00B85B63" w:rsidRPr="002653CA">
        <w:rPr>
          <w:rFonts w:asciiTheme="minorHAnsi" w:hAnsiTheme="minorHAnsi" w:cstheme="minorHAnsi"/>
        </w:rPr>
        <w:t>h</w:t>
      </w:r>
      <w:r w:rsidR="007D7E59" w:rsidRPr="002653CA">
        <w:rPr>
          <w:rFonts w:asciiTheme="minorHAnsi" w:hAnsiTheme="minorHAnsi" w:cstheme="minorHAnsi"/>
        </w:rPr>
        <w:t xml:space="preserve">e </w:t>
      </w:r>
      <w:r w:rsidR="00F7331C" w:rsidRPr="002653CA">
        <w:rPr>
          <w:rFonts w:asciiTheme="minorHAnsi" w:hAnsiTheme="minorHAnsi" w:cstheme="minorHAnsi"/>
        </w:rPr>
        <w:t xml:space="preserve">non-discrimination requirements as applied under Section 504 of the </w:t>
      </w:r>
      <w:r w:rsidR="00F7331C" w:rsidRPr="002653CA">
        <w:rPr>
          <w:rFonts w:asciiTheme="minorHAnsi" w:hAnsiTheme="minorHAnsi" w:cstheme="minorHAnsi"/>
        </w:rPr>
        <w:lastRenderedPageBreak/>
        <w:t xml:space="preserve">Rehabilitation Act of 1973 and the Department of </w:t>
      </w:r>
      <w:r w:rsidR="00637088" w:rsidRPr="002653CA">
        <w:rPr>
          <w:rFonts w:asciiTheme="minorHAnsi" w:hAnsiTheme="minorHAnsi" w:cstheme="minorHAnsi"/>
        </w:rPr>
        <w:t>Housing</w:t>
      </w:r>
      <w:r w:rsidR="00F7331C" w:rsidRPr="002653CA">
        <w:rPr>
          <w:rFonts w:asciiTheme="minorHAnsi" w:hAnsiTheme="minorHAnsi" w:cstheme="minorHAnsi"/>
        </w:rPr>
        <w:t xml:space="preserve"> and Urban Development implementing regulations at 24 CFR part 8.</w:t>
      </w:r>
    </w:p>
    <w:p w14:paraId="181B0BAD" w14:textId="77777777" w:rsidR="003F76D5" w:rsidRPr="002653CA" w:rsidRDefault="003F76D5" w:rsidP="003F76D5">
      <w:pPr>
        <w:pStyle w:val="Heading3"/>
        <w:rPr>
          <w:rFonts w:asciiTheme="minorHAnsi" w:hAnsiTheme="minorHAnsi" w:cstheme="minorHAnsi"/>
        </w:rPr>
      </w:pPr>
      <w:r w:rsidRPr="002653CA">
        <w:rPr>
          <w:rFonts w:asciiTheme="minorHAnsi" w:hAnsiTheme="minorHAnsi" w:cstheme="minorHAnsi"/>
        </w:rPr>
        <w:t xml:space="preserve">The Age Discrimination Act of 1975, as amended (42 U.S.C. §§ 6101 et seq.) and </w:t>
      </w:r>
      <w:r w:rsidR="00881EC6" w:rsidRPr="002653CA">
        <w:rPr>
          <w:rFonts w:asciiTheme="minorHAnsi" w:hAnsiTheme="minorHAnsi" w:cstheme="minorHAnsi"/>
        </w:rPr>
        <w:t xml:space="preserve">the </w:t>
      </w:r>
      <w:r w:rsidRPr="002653CA">
        <w:rPr>
          <w:rFonts w:asciiTheme="minorHAnsi" w:hAnsiTheme="minorHAnsi" w:cstheme="minorHAnsi"/>
        </w:rPr>
        <w:t xml:space="preserve">Treasury’s implementing regulations at 31 C.F.R. Part 23, which prohibit discrimination on the basis of age in programs or activities receiving </w:t>
      </w:r>
      <w:r w:rsidR="00832259" w:rsidRPr="002653CA">
        <w:rPr>
          <w:rFonts w:asciiTheme="minorHAnsi" w:hAnsiTheme="minorHAnsi" w:cstheme="minorHAnsi"/>
        </w:rPr>
        <w:t>federal financial assistance.</w:t>
      </w:r>
    </w:p>
    <w:p w14:paraId="609BAC6F" w14:textId="77777777" w:rsidR="00832259" w:rsidRPr="002653CA" w:rsidRDefault="00832259" w:rsidP="00832259">
      <w:pPr>
        <w:pStyle w:val="Heading2"/>
        <w:rPr>
          <w:rFonts w:asciiTheme="minorHAnsi" w:hAnsiTheme="minorHAnsi" w:cstheme="minorHAnsi"/>
        </w:rPr>
      </w:pPr>
      <w:r w:rsidRPr="002653CA">
        <w:rPr>
          <w:rFonts w:asciiTheme="minorHAnsi" w:hAnsiTheme="minorHAnsi" w:cstheme="minorHAnsi"/>
          <w:b/>
        </w:rPr>
        <w:t>Publications</w:t>
      </w:r>
      <w:r w:rsidRPr="002653CA">
        <w:rPr>
          <w:rFonts w:asciiTheme="minorHAnsi" w:hAnsiTheme="minorHAnsi" w:cstheme="minorHAnsi"/>
        </w:rPr>
        <w:t xml:space="preserve">. Any publications produced with the </w:t>
      </w:r>
      <w:r w:rsidR="00741741" w:rsidRPr="002653CA">
        <w:rPr>
          <w:rFonts w:asciiTheme="minorHAnsi" w:hAnsiTheme="minorHAnsi" w:cstheme="minorHAnsi"/>
        </w:rPr>
        <w:t>ERA Program Funds</w:t>
      </w:r>
      <w:r w:rsidRPr="002653CA">
        <w:rPr>
          <w:rFonts w:asciiTheme="minorHAnsi" w:hAnsiTheme="minorHAnsi" w:cstheme="minorHAnsi"/>
        </w:rPr>
        <w:t xml:space="preserve"> must display the following language: “This project [is being] [was] supported, in whole or in part, by federal award number [enter project FAIN] awarded to [name of Recipient] by the U.S. Department of the Treasury.”</w:t>
      </w:r>
    </w:p>
    <w:p w14:paraId="4F330E31" w14:textId="77777777" w:rsidR="004F3817" w:rsidRPr="002653CA" w:rsidRDefault="004F3817">
      <w:pPr>
        <w:pStyle w:val="Heading2"/>
        <w:rPr>
          <w:rFonts w:asciiTheme="minorHAnsi" w:hAnsiTheme="minorHAnsi" w:cstheme="minorHAnsi"/>
        </w:rPr>
      </w:pPr>
      <w:r w:rsidRPr="002653CA">
        <w:rPr>
          <w:rFonts w:asciiTheme="minorHAnsi" w:hAnsiTheme="minorHAnsi" w:cstheme="minorHAnsi"/>
          <w:b/>
        </w:rPr>
        <w:t>Fraud Prevention</w:t>
      </w:r>
      <w:r w:rsidRPr="002653CA">
        <w:rPr>
          <w:rFonts w:asciiTheme="minorHAnsi" w:hAnsiTheme="minorHAnsi" w:cstheme="minorHAnsi"/>
        </w:rPr>
        <w:t xml:space="preserve">. </w:t>
      </w:r>
      <w:r w:rsidRPr="002653CA">
        <w:rPr>
          <w:rFonts w:asciiTheme="minorHAnsi" w:hAnsiTheme="minorHAnsi" w:cstheme="minorHAnsi"/>
          <w:highlight w:val="yellow"/>
        </w:rPr>
        <w:t>[Abbreviated Name]</w:t>
      </w:r>
      <w:r w:rsidRPr="002653CA">
        <w:rPr>
          <w:rFonts w:asciiTheme="minorHAnsi" w:hAnsiTheme="minorHAnsi" w:cstheme="minorHAnsi"/>
        </w:rPr>
        <w:t xml:space="preserve"> and </w:t>
      </w:r>
      <w:r w:rsidRPr="002653CA">
        <w:rPr>
          <w:rFonts w:asciiTheme="minorHAnsi" w:hAnsiTheme="minorHAnsi" w:cstheme="minorHAnsi"/>
          <w:highlight w:val="yellow"/>
        </w:rPr>
        <w:t>[Abbreviated Name</w:t>
      </w:r>
      <w:r w:rsidRPr="002653CA">
        <w:rPr>
          <w:rFonts w:asciiTheme="minorHAnsi" w:hAnsiTheme="minorHAnsi" w:cstheme="minorHAnsi"/>
        </w:rPr>
        <w:t>] staff will apply reasonable fraud-prevention procedures in distributing Financial Assistance under the Program. In doing so, [</w:t>
      </w:r>
      <w:r w:rsidRPr="002653CA">
        <w:rPr>
          <w:rFonts w:asciiTheme="minorHAnsi" w:hAnsiTheme="minorHAnsi" w:cstheme="minorHAnsi"/>
          <w:highlight w:val="yellow"/>
        </w:rPr>
        <w:t>Abbreviated Name</w:t>
      </w:r>
      <w:r w:rsidRPr="002653CA">
        <w:rPr>
          <w:rFonts w:asciiTheme="minorHAnsi" w:hAnsiTheme="minorHAnsi" w:cstheme="minorHAnsi"/>
        </w:rPr>
        <w:t>] will investigate and address potential instances of fraud or the misuse of funds that it becomes aware of.</w:t>
      </w:r>
    </w:p>
    <w:p w14:paraId="74B44EE8" w14:textId="77777777" w:rsidR="00813329" w:rsidRPr="002653CA" w:rsidRDefault="006C1850" w:rsidP="00BE5729">
      <w:pPr>
        <w:pStyle w:val="Heading1"/>
        <w:rPr>
          <w:rFonts w:asciiTheme="minorHAnsi" w:hAnsiTheme="minorHAnsi" w:cstheme="minorHAnsi"/>
          <w:u w:val="single"/>
        </w:rPr>
      </w:pPr>
      <w:r w:rsidRPr="002653CA">
        <w:rPr>
          <w:rFonts w:asciiTheme="minorHAnsi" w:hAnsiTheme="minorHAnsi" w:cstheme="minorHAnsi"/>
        </w:rPr>
        <w:t>USE AND MANAGEMENT OF FUNDS</w:t>
      </w:r>
    </w:p>
    <w:p w14:paraId="444403B5" w14:textId="62F4100B" w:rsidR="00225C50" w:rsidRPr="002653CA" w:rsidRDefault="00225C50" w:rsidP="00D31560">
      <w:pPr>
        <w:pStyle w:val="Heading2"/>
        <w:rPr>
          <w:rFonts w:asciiTheme="minorHAnsi" w:hAnsiTheme="minorHAnsi" w:cstheme="minorHAnsi"/>
        </w:rPr>
      </w:pPr>
      <w:r w:rsidRPr="002653CA">
        <w:rPr>
          <w:rFonts w:asciiTheme="minorHAnsi" w:hAnsiTheme="minorHAnsi" w:cstheme="minorHAnsi"/>
          <w:b/>
        </w:rPr>
        <w:t xml:space="preserve">Use of funds.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understands and agrees that the </w:t>
      </w:r>
      <w:r w:rsidR="00741741" w:rsidRPr="002653CA">
        <w:rPr>
          <w:rFonts w:asciiTheme="minorHAnsi" w:hAnsiTheme="minorHAnsi" w:cstheme="minorHAnsi"/>
        </w:rPr>
        <w:t>ERA Program Funds</w:t>
      </w:r>
      <w:r w:rsidRPr="002653CA">
        <w:rPr>
          <w:rFonts w:asciiTheme="minorHAnsi" w:hAnsiTheme="minorHAnsi" w:cstheme="minorHAnsi"/>
        </w:rPr>
        <w:t xml:space="preserve"> may only be used for the pu</w:t>
      </w:r>
      <w:r w:rsidR="001E2870" w:rsidRPr="002653CA">
        <w:rPr>
          <w:rFonts w:asciiTheme="minorHAnsi" w:hAnsiTheme="minorHAnsi" w:cstheme="minorHAnsi"/>
        </w:rPr>
        <w:t>rposes set forth in Section 501.</w:t>
      </w:r>
      <w:r w:rsidR="004F3817" w:rsidRPr="002653CA">
        <w:rPr>
          <w:rFonts w:asciiTheme="minorHAnsi" w:hAnsiTheme="minorHAnsi" w:cstheme="minorHAnsi"/>
        </w:rPr>
        <w:t xml:space="preserve">  [</w:t>
      </w:r>
      <w:r w:rsidR="004F3817" w:rsidRPr="002653CA">
        <w:rPr>
          <w:rFonts w:asciiTheme="minorHAnsi" w:hAnsiTheme="minorHAnsi" w:cstheme="minorHAnsi"/>
          <w:highlight w:val="yellow"/>
        </w:rPr>
        <w:t>Abbreviated Name</w:t>
      </w:r>
      <w:r w:rsidR="004F3817" w:rsidRPr="002653CA">
        <w:rPr>
          <w:rFonts w:asciiTheme="minorHAnsi" w:hAnsiTheme="minorHAnsi" w:cstheme="minorHAnsi"/>
        </w:rPr>
        <w:t>] will require all ERA fund recipients to attest to the same</w:t>
      </w:r>
      <w:r w:rsidR="000767A2" w:rsidRPr="002653CA">
        <w:rPr>
          <w:rFonts w:asciiTheme="minorHAnsi" w:hAnsiTheme="minorHAnsi" w:cstheme="minorHAnsi"/>
        </w:rPr>
        <w:t xml:space="preserve">, but </w:t>
      </w:r>
      <w:r w:rsidR="00A3149A" w:rsidRPr="002653CA">
        <w:rPr>
          <w:rFonts w:asciiTheme="minorHAnsi" w:hAnsiTheme="minorHAnsi" w:cstheme="minorHAnsi"/>
        </w:rPr>
        <w:t>[</w:t>
      </w:r>
      <w:r w:rsidR="00A3149A" w:rsidRPr="002653CA">
        <w:rPr>
          <w:rFonts w:asciiTheme="minorHAnsi" w:hAnsiTheme="minorHAnsi" w:cstheme="minorHAnsi"/>
          <w:highlight w:val="yellow"/>
        </w:rPr>
        <w:t>Abbreviated Name</w:t>
      </w:r>
      <w:r w:rsidR="00A3149A" w:rsidRPr="002653CA">
        <w:rPr>
          <w:rFonts w:asciiTheme="minorHAnsi" w:hAnsiTheme="minorHAnsi" w:cstheme="minorHAnsi"/>
        </w:rPr>
        <w:t xml:space="preserve">] </w:t>
      </w:r>
      <w:r w:rsidR="000767A2" w:rsidRPr="002653CA">
        <w:rPr>
          <w:rFonts w:asciiTheme="minorHAnsi" w:hAnsiTheme="minorHAnsi" w:cstheme="minorHAnsi"/>
        </w:rPr>
        <w:t>need not obtain documentation evidencing the use of ERA program funds by Applicants and Landlords.</w:t>
      </w:r>
    </w:p>
    <w:p w14:paraId="004F001D" w14:textId="77777777" w:rsidR="00AE1435" w:rsidRPr="002653CA" w:rsidRDefault="007B7322" w:rsidP="00D31560">
      <w:pPr>
        <w:pStyle w:val="Heading2"/>
        <w:rPr>
          <w:rFonts w:asciiTheme="minorHAnsi" w:hAnsiTheme="minorHAnsi" w:cstheme="minorHAnsi"/>
          <w:b/>
        </w:rPr>
      </w:pPr>
      <w:r w:rsidRPr="002653CA">
        <w:rPr>
          <w:rFonts w:asciiTheme="minorHAnsi" w:hAnsiTheme="minorHAnsi" w:cstheme="minorHAnsi"/>
          <w:b/>
        </w:rPr>
        <w:t xml:space="preserve">Financial Management of </w:t>
      </w:r>
      <w:r w:rsidR="00741741" w:rsidRPr="002653CA">
        <w:rPr>
          <w:rFonts w:asciiTheme="minorHAnsi" w:hAnsiTheme="minorHAnsi" w:cstheme="minorHAnsi"/>
          <w:b/>
        </w:rPr>
        <w:t>ERA Program Funds</w:t>
      </w:r>
    </w:p>
    <w:p w14:paraId="71C40557" w14:textId="77777777" w:rsidR="008C4572" w:rsidRPr="002653CA" w:rsidRDefault="00B954C5" w:rsidP="003C35D3">
      <w:pPr>
        <w:pStyle w:val="Heading3"/>
        <w:rPr>
          <w:rFonts w:asciiTheme="minorHAnsi" w:hAnsiTheme="minorHAnsi" w:cstheme="minorHAnsi"/>
        </w:rPr>
      </w:pPr>
      <w:r w:rsidRPr="002653CA">
        <w:rPr>
          <w:rFonts w:asciiTheme="minorHAnsi" w:hAnsiTheme="minorHAnsi" w:cstheme="minorHAnsi"/>
        </w:rPr>
        <w:t xml:space="preserve">The </w:t>
      </w:r>
      <w:r w:rsidR="00741741" w:rsidRPr="002653CA">
        <w:rPr>
          <w:rFonts w:asciiTheme="minorHAnsi" w:hAnsiTheme="minorHAnsi" w:cstheme="minorHAnsi"/>
        </w:rPr>
        <w:t>ERA Program Funds</w:t>
      </w:r>
      <w:r w:rsidR="008E5053" w:rsidRPr="002653CA">
        <w:rPr>
          <w:rFonts w:asciiTheme="minorHAnsi" w:hAnsiTheme="minorHAnsi" w:cstheme="minorHAnsi"/>
        </w:rPr>
        <w:t xml:space="preserve"> </w:t>
      </w:r>
      <w:r w:rsidRPr="002653CA">
        <w:rPr>
          <w:rFonts w:asciiTheme="minorHAnsi" w:hAnsiTheme="minorHAnsi" w:cstheme="minorHAnsi"/>
        </w:rPr>
        <w:t xml:space="preserve">received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must</w:t>
      </w:r>
      <w:r w:rsidR="007E694D" w:rsidRPr="002653CA">
        <w:rPr>
          <w:rFonts w:asciiTheme="minorHAnsi" w:hAnsiTheme="minorHAnsi" w:cstheme="minorHAnsi"/>
        </w:rPr>
        <w:t xml:space="preserve"> be</w:t>
      </w:r>
      <w:r w:rsidR="009249D6" w:rsidRPr="002653CA">
        <w:rPr>
          <w:rFonts w:asciiTheme="minorHAnsi" w:hAnsiTheme="minorHAnsi" w:cstheme="minorHAnsi"/>
        </w:rPr>
        <w:t xml:space="preserve"> held and</w:t>
      </w:r>
      <w:r w:rsidR="007E694D" w:rsidRPr="002653CA">
        <w:rPr>
          <w:rFonts w:asciiTheme="minorHAnsi" w:hAnsiTheme="minorHAnsi" w:cstheme="minorHAnsi"/>
        </w:rPr>
        <w:t xml:space="preserve"> maintained in a bank account</w:t>
      </w:r>
      <w:r w:rsidR="009249D6" w:rsidRPr="002653CA">
        <w:rPr>
          <w:rFonts w:asciiTheme="minorHAnsi" w:hAnsiTheme="minorHAnsi" w:cstheme="minorHAnsi"/>
        </w:rPr>
        <w:t xml:space="preserve"> </w:t>
      </w:r>
      <w:r w:rsidR="00C70926" w:rsidRPr="002653CA">
        <w:rPr>
          <w:rFonts w:asciiTheme="minorHAnsi" w:hAnsiTheme="minorHAnsi" w:cstheme="minorHAnsi"/>
        </w:rPr>
        <w:t xml:space="preserve">depository </w:t>
      </w:r>
      <w:r w:rsidR="009249D6" w:rsidRPr="002653CA">
        <w:rPr>
          <w:rFonts w:asciiTheme="minorHAnsi" w:hAnsiTheme="minorHAnsi" w:cstheme="minorHAnsi"/>
        </w:rPr>
        <w:t xml:space="preserve">separate from all other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9249D6" w:rsidRPr="002653CA">
        <w:rPr>
          <w:rFonts w:asciiTheme="minorHAnsi" w:hAnsiTheme="minorHAnsi" w:cstheme="minorHAnsi"/>
        </w:rPr>
        <w:t xml:space="preserve"> funds.</w:t>
      </w:r>
      <w:r w:rsidR="00B12BFB" w:rsidRPr="002653CA">
        <w:rPr>
          <w:rFonts w:asciiTheme="minorHAnsi" w:hAnsiTheme="minorHAnsi" w:cstheme="minorHAnsi"/>
        </w:rPr>
        <w:t xml:space="preserve">  </w:t>
      </w:r>
    </w:p>
    <w:p w14:paraId="080DCC47" w14:textId="77777777" w:rsidR="009249D6" w:rsidRPr="002653CA" w:rsidRDefault="008C4572" w:rsidP="003C35D3">
      <w:pPr>
        <w:pStyle w:val="Heading3"/>
        <w:rPr>
          <w:rFonts w:asciiTheme="minorHAnsi" w:hAnsiTheme="minorHAnsi" w:cstheme="minorHAnsi"/>
        </w:rPr>
      </w:pPr>
      <w:r w:rsidRPr="002653CA">
        <w:rPr>
          <w:rFonts w:asciiTheme="minorHAnsi" w:hAnsiTheme="minorHAnsi" w:cstheme="minorHAnsi"/>
        </w:rPr>
        <w:t xml:space="preserve">The depository in which the </w:t>
      </w:r>
      <w:r w:rsidR="00741741" w:rsidRPr="002653CA">
        <w:rPr>
          <w:rFonts w:asciiTheme="minorHAnsi" w:hAnsiTheme="minorHAnsi" w:cstheme="minorHAnsi"/>
        </w:rPr>
        <w:t>ERA Program Funds</w:t>
      </w:r>
      <w:r w:rsidRPr="002653CA">
        <w:rPr>
          <w:rFonts w:asciiTheme="minorHAnsi" w:hAnsiTheme="minorHAnsi" w:cstheme="minorHAnsi"/>
        </w:rPr>
        <w:t xml:space="preserve"> are deposited must be a financial institution </w:t>
      </w:r>
      <w:r w:rsidR="00B551A3" w:rsidRPr="002653CA">
        <w:rPr>
          <w:rFonts w:asciiTheme="minorHAnsi" w:hAnsiTheme="minorHAnsi" w:cstheme="minorHAnsi"/>
        </w:rPr>
        <w:t xml:space="preserve">that is </w:t>
      </w:r>
      <w:r w:rsidRPr="002653CA">
        <w:rPr>
          <w:rFonts w:asciiTheme="minorHAnsi" w:hAnsiTheme="minorHAnsi" w:cstheme="minorHAnsi"/>
        </w:rPr>
        <w:t>approved by Treasury and that is sufficiently insured by the Federal Deposit Insurance Corporation (“FDIC”) or National Credit Union Share Insurance Fund (“NCUSIF”).</w:t>
      </w:r>
    </w:p>
    <w:p w14:paraId="1462706D" w14:textId="77777777" w:rsidR="007E694D" w:rsidRPr="002653CA" w:rsidRDefault="005D6E4E" w:rsidP="003C35D3">
      <w:pPr>
        <w:pStyle w:val="Heading3"/>
        <w:rPr>
          <w:rFonts w:asciiTheme="minorHAnsi" w:hAnsiTheme="minorHAnsi" w:cstheme="minorHAnsi"/>
        </w:rPr>
      </w:pPr>
      <w:r w:rsidRPr="002653CA">
        <w:rPr>
          <w:rFonts w:asciiTheme="minorHAnsi" w:hAnsiTheme="minorHAnsi" w:cstheme="minorHAnsi"/>
        </w:rPr>
        <w:t xml:space="preserve">The </w:t>
      </w:r>
      <w:r w:rsidR="00741741" w:rsidRPr="002653CA">
        <w:rPr>
          <w:rFonts w:asciiTheme="minorHAnsi" w:hAnsiTheme="minorHAnsi" w:cstheme="minorHAnsi"/>
        </w:rPr>
        <w:t>ERA Program Funds</w:t>
      </w:r>
      <w:r w:rsidRPr="002653CA">
        <w:rPr>
          <w:rFonts w:asciiTheme="minorHAnsi" w:hAnsiTheme="minorHAnsi" w:cstheme="minorHAnsi"/>
        </w:rPr>
        <w:t xml:space="preserve"> </w:t>
      </w:r>
      <w:r w:rsidR="009249D6" w:rsidRPr="002653CA">
        <w:rPr>
          <w:rFonts w:asciiTheme="minorHAnsi" w:hAnsiTheme="minorHAnsi" w:cstheme="minorHAnsi"/>
        </w:rPr>
        <w:t>s</w:t>
      </w:r>
      <w:r w:rsidR="007E694D" w:rsidRPr="002653CA">
        <w:rPr>
          <w:rFonts w:asciiTheme="minorHAnsi" w:hAnsiTheme="minorHAnsi" w:cstheme="minorHAnsi"/>
        </w:rPr>
        <w:t>hould be accounted for separately</w:t>
      </w:r>
      <w:r w:rsidR="0025347C" w:rsidRPr="002653CA">
        <w:rPr>
          <w:rFonts w:asciiTheme="minorHAnsi" w:hAnsiTheme="minorHAnsi" w:cstheme="minorHAnsi"/>
        </w:rPr>
        <w:t xml:space="preserve"> from other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25347C" w:rsidRPr="002653CA">
        <w:rPr>
          <w:rFonts w:asciiTheme="minorHAnsi" w:hAnsiTheme="minorHAnsi" w:cstheme="minorHAnsi"/>
        </w:rPr>
        <w:t xml:space="preserve"> funds.</w:t>
      </w:r>
    </w:p>
    <w:p w14:paraId="1F7FB4A8" w14:textId="77777777" w:rsidR="00D31560" w:rsidRPr="002653CA" w:rsidRDefault="00560D86" w:rsidP="00560D86">
      <w:pPr>
        <w:pStyle w:val="Heading3"/>
        <w:rPr>
          <w:rFonts w:asciiTheme="minorHAnsi" w:hAnsiTheme="minorHAnsi" w:cstheme="minorHAnsi"/>
        </w:rPr>
      </w:pPr>
      <w:r w:rsidRPr="002653CA">
        <w:rPr>
          <w:rFonts w:asciiTheme="minorHAnsi" w:hAnsiTheme="minorHAnsi" w:cstheme="minorHAnsi"/>
          <w:b/>
        </w:rPr>
        <w:t xml:space="preserve">Collateralization of </w:t>
      </w:r>
      <w:r w:rsidR="00741741" w:rsidRPr="002653CA">
        <w:rPr>
          <w:rFonts w:asciiTheme="minorHAnsi" w:hAnsiTheme="minorHAnsi" w:cstheme="minorHAnsi"/>
          <w:b/>
        </w:rPr>
        <w:t>ERA Program Funds</w:t>
      </w:r>
      <w:r w:rsidRPr="002653CA">
        <w:rPr>
          <w:rFonts w:asciiTheme="minorHAnsi" w:hAnsiTheme="minorHAnsi" w:cstheme="minorHAnsi"/>
          <w:b/>
        </w:rPr>
        <w:t>.</w:t>
      </w:r>
      <w:r w:rsidRPr="002653CA">
        <w:rPr>
          <w:rFonts w:asciiTheme="minorHAnsi" w:hAnsiTheme="minorHAnsi" w:cstheme="minorHAnsi"/>
        </w:rPr>
        <w:t xml:space="preserve">  </w:t>
      </w:r>
      <w:r w:rsidR="00450255" w:rsidRPr="002653CA">
        <w:rPr>
          <w:rFonts w:asciiTheme="minorHAnsi" w:hAnsiTheme="minorHAnsi" w:cstheme="minorHAnsi"/>
        </w:rPr>
        <w:t>All deposits of</w:t>
      </w:r>
      <w:r w:rsidR="00553B2B" w:rsidRPr="002653CA">
        <w:rPr>
          <w:rFonts w:asciiTheme="minorHAnsi" w:hAnsiTheme="minorHAnsi" w:cstheme="minorHAnsi"/>
        </w:rPr>
        <w:t xml:space="preserve"> </w:t>
      </w:r>
      <w:r w:rsidR="00741741" w:rsidRPr="002653CA">
        <w:rPr>
          <w:rFonts w:asciiTheme="minorHAnsi" w:hAnsiTheme="minorHAnsi" w:cstheme="minorHAnsi"/>
        </w:rPr>
        <w:t>ERA Program Funds</w:t>
      </w:r>
      <w:r w:rsidR="00450255" w:rsidRPr="002653CA">
        <w:rPr>
          <w:rFonts w:asciiTheme="minorHAnsi" w:hAnsiTheme="minorHAnsi" w:cstheme="minorHAnsi"/>
        </w:rPr>
        <w:t xml:space="preserve"> that</w:t>
      </w:r>
      <w:r w:rsidRPr="002653CA">
        <w:rPr>
          <w:rFonts w:asciiTheme="minorHAnsi" w:hAnsiTheme="minorHAnsi" w:cstheme="minorHAnsi"/>
        </w:rPr>
        <w:t xml:space="preserve"> are in excess of the FDIC insured amount</w:t>
      </w:r>
      <w:r w:rsidR="00450255" w:rsidRPr="002653CA">
        <w:rPr>
          <w:rFonts w:asciiTheme="minorHAnsi" w:hAnsiTheme="minorHAnsi" w:cstheme="minorHAnsi"/>
        </w:rPr>
        <w:t xml:space="preserve"> must be</w:t>
      </w:r>
      <w:r w:rsidRPr="002653CA">
        <w:rPr>
          <w:rFonts w:asciiTheme="minorHAnsi" w:hAnsiTheme="minorHAnsi" w:cstheme="minorHAnsi"/>
        </w:rPr>
        <w:t xml:space="preserve"> continuously and fully secured. This may be accomplished by the pledging or setting aside </w:t>
      </w:r>
      <w:r w:rsidR="00C70926" w:rsidRPr="002653CA">
        <w:rPr>
          <w:rFonts w:asciiTheme="minorHAnsi" w:hAnsiTheme="minorHAnsi" w:cstheme="minorHAnsi"/>
        </w:rPr>
        <w:t xml:space="preserve">of </w:t>
      </w:r>
      <w:r w:rsidRPr="002653CA">
        <w:rPr>
          <w:rFonts w:asciiTheme="minorHAnsi" w:hAnsiTheme="minorHAnsi" w:cstheme="minorHAnsi"/>
        </w:rPr>
        <w:t xml:space="preserve">collateral of identifiable U.S. Government securities. Such securities shall be </w:t>
      </w:r>
      <w:r w:rsidRPr="002653CA">
        <w:rPr>
          <w:rFonts w:asciiTheme="minorHAnsi" w:hAnsiTheme="minorHAnsi" w:cstheme="minorHAnsi"/>
        </w:rPr>
        <w:lastRenderedPageBreak/>
        <w:t>owned by the depository</w:t>
      </w:r>
      <w:r w:rsidR="004F7F1A" w:rsidRPr="002653CA">
        <w:rPr>
          <w:rFonts w:asciiTheme="minorHAnsi" w:hAnsiTheme="minorHAnsi" w:cstheme="minorHAnsi"/>
        </w:rPr>
        <w:t>,</w:t>
      </w:r>
      <w:r w:rsidRPr="002653CA">
        <w:rPr>
          <w:rFonts w:asciiTheme="minorHAnsi" w:hAnsiTheme="minorHAnsi" w:cstheme="minorHAnsi"/>
        </w:rPr>
        <w:t xml:space="preserve"> and the manner of collateralization shall provide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with a continuing perfected security interest for the full term of the deposit in the collateral in accordance with applicable laws and Federal regulations. Such collateral shall, at all times, have a market value at least equal to the amount of the deposits so secured.</w:t>
      </w:r>
    </w:p>
    <w:p w14:paraId="01424735" w14:textId="77777777" w:rsidR="009C40A1" w:rsidRPr="002653CA" w:rsidRDefault="0049653D" w:rsidP="003675BF">
      <w:pPr>
        <w:pStyle w:val="Heading2"/>
        <w:rPr>
          <w:rFonts w:asciiTheme="minorHAnsi" w:hAnsiTheme="minorHAnsi" w:cstheme="minorHAnsi"/>
          <w:b/>
        </w:rPr>
      </w:pPr>
      <w:r w:rsidRPr="002653CA">
        <w:rPr>
          <w:rFonts w:asciiTheme="minorHAnsi" w:hAnsiTheme="minorHAnsi" w:cstheme="minorHAnsi"/>
          <w:b/>
        </w:rPr>
        <w:t>Administrative Costs</w:t>
      </w:r>
    </w:p>
    <w:p w14:paraId="66B27C3E" w14:textId="4FDAB79F" w:rsidR="00C85C8C" w:rsidRPr="002653CA" w:rsidRDefault="00702283" w:rsidP="00C85C8C">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may not use more than ten percent (10%) of the amount of the ERA Program Funds that [</w:t>
      </w:r>
      <w:r w:rsidRPr="002653CA">
        <w:rPr>
          <w:rFonts w:asciiTheme="minorHAnsi" w:hAnsiTheme="minorHAnsi" w:cstheme="minorHAnsi"/>
          <w:highlight w:val="yellow"/>
        </w:rPr>
        <w:t>Abbreviated Name</w:t>
      </w:r>
      <w:r w:rsidRPr="002653CA">
        <w:rPr>
          <w:rFonts w:asciiTheme="minorHAnsi" w:hAnsiTheme="minorHAnsi" w:cstheme="minorHAnsi"/>
        </w:rPr>
        <w:t xml:space="preserve">] receives </w:t>
      </w:r>
      <w:r w:rsidR="00C85C8C" w:rsidRPr="002653CA">
        <w:rPr>
          <w:rFonts w:asciiTheme="minorHAnsi" w:hAnsiTheme="minorHAnsi" w:cstheme="minorHAnsi"/>
        </w:rPr>
        <w:t xml:space="preserve">for administrative costs attributable to providing </w:t>
      </w:r>
      <w:r w:rsidR="00D4297A" w:rsidRPr="002653CA">
        <w:rPr>
          <w:rFonts w:asciiTheme="minorHAnsi" w:hAnsiTheme="minorHAnsi" w:cstheme="minorHAnsi"/>
        </w:rPr>
        <w:t xml:space="preserve">Financial Assistance </w:t>
      </w:r>
      <w:r w:rsidR="000D1810" w:rsidRPr="002653CA">
        <w:rPr>
          <w:rFonts w:asciiTheme="minorHAnsi" w:hAnsiTheme="minorHAnsi" w:cstheme="minorHAnsi"/>
        </w:rPr>
        <w:t xml:space="preserve">and Housing Stability Services, </w:t>
      </w:r>
      <w:r w:rsidR="00E11207" w:rsidRPr="002653CA">
        <w:rPr>
          <w:rFonts w:asciiTheme="minorHAnsi" w:hAnsiTheme="minorHAnsi" w:cstheme="minorHAnsi"/>
        </w:rPr>
        <w:t xml:space="preserve">as defined above, </w:t>
      </w:r>
      <w:r w:rsidR="005A2199" w:rsidRPr="002653CA">
        <w:rPr>
          <w:rFonts w:asciiTheme="minorHAnsi" w:hAnsiTheme="minorHAnsi" w:cstheme="minorHAnsi"/>
        </w:rPr>
        <w:t xml:space="preserve">to Eligible Households, </w:t>
      </w:r>
      <w:r w:rsidR="00E11207" w:rsidRPr="002653CA">
        <w:rPr>
          <w:rFonts w:asciiTheme="minorHAnsi" w:hAnsiTheme="minorHAnsi" w:cstheme="minorHAnsi"/>
        </w:rPr>
        <w:t xml:space="preserve">including for data collection and reporting requirements related to such funds. </w:t>
      </w:r>
      <w:r w:rsidR="00313FA9" w:rsidRPr="002653CA">
        <w:rPr>
          <w:rFonts w:asciiTheme="minorHAnsi" w:hAnsiTheme="minorHAnsi" w:cstheme="minorHAnsi"/>
        </w:rPr>
        <w:t>Any direct and indirect administrative costs must be allocated by [</w:t>
      </w:r>
      <w:r w:rsidR="00313FA9" w:rsidRPr="002653CA">
        <w:rPr>
          <w:rFonts w:asciiTheme="minorHAnsi" w:hAnsiTheme="minorHAnsi" w:cstheme="minorHAnsi"/>
          <w:highlight w:val="yellow"/>
        </w:rPr>
        <w:t>Abbreviated Name</w:t>
      </w:r>
      <w:r w:rsidR="00313FA9" w:rsidRPr="002653CA">
        <w:rPr>
          <w:rFonts w:asciiTheme="minorHAnsi" w:hAnsiTheme="minorHAnsi" w:cstheme="minorHAnsi"/>
        </w:rPr>
        <w:t>] to either the provision of Financial Assistance or the provision of Housing Stability Services.</w:t>
      </w:r>
    </w:p>
    <w:p w14:paraId="4294A054" w14:textId="5D044EDD" w:rsidR="00BF7EEF" w:rsidRPr="002653CA" w:rsidRDefault="00E970A8" w:rsidP="00157DB6">
      <w:pPr>
        <w:pStyle w:val="Heading3"/>
        <w:rPr>
          <w:rFonts w:asciiTheme="minorHAnsi" w:hAnsiTheme="minorHAnsi" w:cstheme="minorHAnsi"/>
        </w:rPr>
      </w:pPr>
      <w:r w:rsidRPr="002653CA">
        <w:rPr>
          <w:rFonts w:asciiTheme="minorHAnsi" w:hAnsiTheme="minorHAnsi" w:cstheme="minorHAnsi"/>
        </w:rPr>
        <w:t xml:space="preserve">The </w:t>
      </w:r>
      <w:r w:rsidR="00741741" w:rsidRPr="002653CA">
        <w:rPr>
          <w:rFonts w:asciiTheme="minorHAnsi" w:hAnsiTheme="minorHAnsi" w:cstheme="minorHAnsi"/>
        </w:rPr>
        <w:t>ERA Program Funds</w:t>
      </w:r>
      <w:r w:rsidR="00F03649" w:rsidRPr="002653CA">
        <w:rPr>
          <w:rFonts w:asciiTheme="minorHAnsi" w:hAnsiTheme="minorHAnsi" w:cstheme="minorHAnsi"/>
        </w:rPr>
        <w:t xml:space="preserve"> may not be used for any administrative costs other than to the extent allowed under </w:t>
      </w:r>
      <w:r w:rsidR="004F7F1A" w:rsidRPr="002653CA">
        <w:rPr>
          <w:rFonts w:asciiTheme="minorHAnsi" w:hAnsiTheme="minorHAnsi" w:cstheme="minorHAnsi"/>
        </w:rPr>
        <w:t xml:space="preserve">preceding </w:t>
      </w:r>
      <w:r w:rsidR="00EC63BF" w:rsidRPr="002653CA">
        <w:rPr>
          <w:rFonts w:asciiTheme="minorHAnsi" w:hAnsiTheme="minorHAnsi" w:cstheme="minorHAnsi"/>
        </w:rPr>
        <w:t xml:space="preserve">subparagraph </w:t>
      </w:r>
      <w:r w:rsidR="004F7F1A" w:rsidRPr="002653CA">
        <w:rPr>
          <w:rFonts w:asciiTheme="minorHAnsi" w:hAnsiTheme="minorHAnsi" w:cstheme="minorHAnsi"/>
        </w:rPr>
        <w:t>(C</w:t>
      </w:r>
      <w:r w:rsidR="00770836" w:rsidRPr="002653CA">
        <w:rPr>
          <w:rFonts w:asciiTheme="minorHAnsi" w:hAnsiTheme="minorHAnsi" w:cstheme="minorHAnsi"/>
        </w:rPr>
        <w:t>)(1) of this Section.</w:t>
      </w:r>
      <w:r w:rsidR="00157DB6" w:rsidRPr="002653CA">
        <w:rPr>
          <w:rFonts w:asciiTheme="minorHAnsi" w:hAnsiTheme="minorHAnsi" w:cstheme="minorHAnsi"/>
        </w:rPr>
        <w:t xml:space="preserve">  To the extent administrative costs are not readily allocable to </w:t>
      </w:r>
      <w:r w:rsidR="001A0949" w:rsidRPr="002653CA">
        <w:rPr>
          <w:rFonts w:asciiTheme="minorHAnsi" w:hAnsiTheme="minorHAnsi" w:cstheme="minorHAnsi"/>
        </w:rPr>
        <w:t>either Financial Services or Housing Stability Services</w:t>
      </w:r>
      <w:r w:rsidR="00157DB6" w:rsidRPr="002653CA">
        <w:rPr>
          <w:rFonts w:asciiTheme="minorHAnsi" w:hAnsiTheme="minorHAnsi" w:cstheme="minorHAnsi"/>
        </w:rPr>
        <w:t xml:space="preserve">, </w:t>
      </w:r>
      <w:r w:rsidR="001A0949" w:rsidRPr="002653CA">
        <w:rPr>
          <w:rFonts w:asciiTheme="minorHAnsi" w:hAnsiTheme="minorHAnsi" w:cstheme="minorHAnsi"/>
        </w:rPr>
        <w:t>[</w:t>
      </w:r>
      <w:r w:rsidR="001A0949" w:rsidRPr="002653CA">
        <w:rPr>
          <w:rFonts w:asciiTheme="minorHAnsi" w:hAnsiTheme="minorHAnsi" w:cstheme="minorHAnsi"/>
          <w:highlight w:val="yellow"/>
        </w:rPr>
        <w:t>Abbreviated Name</w:t>
      </w:r>
      <w:r w:rsidR="001A0949" w:rsidRPr="002653CA">
        <w:rPr>
          <w:rFonts w:asciiTheme="minorHAnsi" w:hAnsiTheme="minorHAnsi" w:cstheme="minorHAnsi"/>
        </w:rPr>
        <w:t xml:space="preserve">] </w:t>
      </w:r>
      <w:r w:rsidR="00157DB6" w:rsidRPr="002653CA">
        <w:rPr>
          <w:rFonts w:asciiTheme="minorHAnsi" w:hAnsiTheme="minorHAnsi" w:cstheme="minorHAnsi"/>
        </w:rPr>
        <w:t>may assume an allocation of the relevant costs of 90 percent</w:t>
      </w:r>
      <w:r w:rsidR="00AF1ACD" w:rsidRPr="002653CA">
        <w:rPr>
          <w:rFonts w:asciiTheme="minorHAnsi" w:hAnsiTheme="minorHAnsi" w:cstheme="minorHAnsi"/>
        </w:rPr>
        <w:t xml:space="preserve"> (90%)</w:t>
      </w:r>
      <w:r w:rsidR="00157DB6" w:rsidRPr="002653CA">
        <w:rPr>
          <w:rFonts w:asciiTheme="minorHAnsi" w:hAnsiTheme="minorHAnsi" w:cstheme="minorHAnsi"/>
        </w:rPr>
        <w:t xml:space="preserve"> to </w:t>
      </w:r>
      <w:r w:rsidR="001A0949" w:rsidRPr="002653CA">
        <w:rPr>
          <w:rFonts w:asciiTheme="minorHAnsi" w:hAnsiTheme="minorHAnsi" w:cstheme="minorHAnsi"/>
        </w:rPr>
        <w:t>F</w:t>
      </w:r>
      <w:r w:rsidR="00157DB6" w:rsidRPr="002653CA">
        <w:rPr>
          <w:rFonts w:asciiTheme="minorHAnsi" w:hAnsiTheme="minorHAnsi" w:cstheme="minorHAnsi"/>
        </w:rPr>
        <w:t xml:space="preserve">inancial </w:t>
      </w:r>
      <w:r w:rsidR="001A0949" w:rsidRPr="002653CA">
        <w:rPr>
          <w:rFonts w:asciiTheme="minorHAnsi" w:hAnsiTheme="minorHAnsi" w:cstheme="minorHAnsi"/>
        </w:rPr>
        <w:t>A</w:t>
      </w:r>
      <w:r w:rsidR="00157DB6" w:rsidRPr="002653CA">
        <w:rPr>
          <w:rFonts w:asciiTheme="minorHAnsi" w:hAnsiTheme="minorHAnsi" w:cstheme="minorHAnsi"/>
        </w:rPr>
        <w:t xml:space="preserve">ssistance and </w:t>
      </w:r>
      <w:r w:rsidR="00AF1ACD" w:rsidRPr="002653CA">
        <w:rPr>
          <w:rFonts w:asciiTheme="minorHAnsi" w:hAnsiTheme="minorHAnsi" w:cstheme="minorHAnsi"/>
        </w:rPr>
        <w:t>ten</w:t>
      </w:r>
      <w:r w:rsidR="00157DB6" w:rsidRPr="002653CA">
        <w:rPr>
          <w:rFonts w:asciiTheme="minorHAnsi" w:hAnsiTheme="minorHAnsi" w:cstheme="minorHAnsi"/>
        </w:rPr>
        <w:t xml:space="preserve"> percent</w:t>
      </w:r>
      <w:r w:rsidR="00AF1ACD" w:rsidRPr="002653CA">
        <w:rPr>
          <w:rFonts w:asciiTheme="minorHAnsi" w:hAnsiTheme="minorHAnsi" w:cstheme="minorHAnsi"/>
        </w:rPr>
        <w:t xml:space="preserve"> (10%)</w:t>
      </w:r>
      <w:r w:rsidR="00157DB6" w:rsidRPr="002653CA">
        <w:rPr>
          <w:rFonts w:asciiTheme="minorHAnsi" w:hAnsiTheme="minorHAnsi" w:cstheme="minorHAnsi"/>
        </w:rPr>
        <w:t xml:space="preserve"> to </w:t>
      </w:r>
      <w:r w:rsidR="001A0949" w:rsidRPr="002653CA">
        <w:rPr>
          <w:rFonts w:asciiTheme="minorHAnsi" w:hAnsiTheme="minorHAnsi" w:cstheme="minorHAnsi"/>
        </w:rPr>
        <w:t>H</w:t>
      </w:r>
      <w:r w:rsidR="00157DB6" w:rsidRPr="002653CA">
        <w:rPr>
          <w:rFonts w:asciiTheme="minorHAnsi" w:hAnsiTheme="minorHAnsi" w:cstheme="minorHAnsi"/>
        </w:rPr>
        <w:t xml:space="preserve">ousing </w:t>
      </w:r>
      <w:r w:rsidR="001A0949" w:rsidRPr="002653CA">
        <w:rPr>
          <w:rFonts w:asciiTheme="minorHAnsi" w:hAnsiTheme="minorHAnsi" w:cstheme="minorHAnsi"/>
        </w:rPr>
        <w:t>S</w:t>
      </w:r>
      <w:r w:rsidR="00157DB6" w:rsidRPr="002653CA">
        <w:rPr>
          <w:rFonts w:asciiTheme="minorHAnsi" w:hAnsiTheme="minorHAnsi" w:cstheme="minorHAnsi"/>
        </w:rPr>
        <w:t xml:space="preserve">tability </w:t>
      </w:r>
      <w:r w:rsidR="001A0949" w:rsidRPr="002653CA">
        <w:rPr>
          <w:rFonts w:asciiTheme="minorHAnsi" w:hAnsiTheme="minorHAnsi" w:cstheme="minorHAnsi"/>
        </w:rPr>
        <w:t>S</w:t>
      </w:r>
      <w:r w:rsidR="00157DB6" w:rsidRPr="002653CA">
        <w:rPr>
          <w:rFonts w:asciiTheme="minorHAnsi" w:hAnsiTheme="minorHAnsi" w:cstheme="minorHAnsi"/>
        </w:rPr>
        <w:t>ervices.</w:t>
      </w:r>
    </w:p>
    <w:p w14:paraId="5AD78B42" w14:textId="4E0366FF" w:rsidR="00BF7EEF" w:rsidRPr="002653CA" w:rsidRDefault="00BF7EEF" w:rsidP="00AD3145">
      <w:pPr>
        <w:pStyle w:val="Heading3"/>
        <w:rPr>
          <w:rFonts w:asciiTheme="minorHAnsi" w:hAnsiTheme="minorHAnsi" w:cstheme="minorHAnsi"/>
        </w:rPr>
      </w:pPr>
      <w:r w:rsidRPr="002653CA">
        <w:rPr>
          <w:rFonts w:asciiTheme="minorHAnsi" w:hAnsiTheme="minorHAnsi" w:cstheme="minorHAnsi"/>
        </w:rPr>
        <w:t xml:space="preserve">Administrative expenses of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may be treated as direct </w:t>
      </w:r>
      <w:r w:rsidR="009C437A" w:rsidRPr="002653CA">
        <w:rPr>
          <w:rFonts w:asciiTheme="minorHAnsi" w:hAnsiTheme="minorHAnsi" w:cstheme="minorHAnsi"/>
        </w:rPr>
        <w:t xml:space="preserve">or indirect </w:t>
      </w:r>
      <w:r w:rsidRPr="002653CA">
        <w:rPr>
          <w:rFonts w:asciiTheme="minorHAnsi" w:hAnsiTheme="minorHAnsi" w:cstheme="minorHAnsi"/>
        </w:rPr>
        <w:t>costs</w:t>
      </w:r>
      <w:r w:rsidR="00502C0F" w:rsidRPr="002653CA">
        <w:rPr>
          <w:rFonts w:asciiTheme="minorHAnsi" w:hAnsiTheme="minorHAnsi" w:cstheme="minorHAnsi"/>
        </w:rPr>
        <w:t>.</w:t>
      </w:r>
      <w:r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may apply its negotiated indirect cost rate to </w:t>
      </w:r>
      <w:r w:rsidR="00741741" w:rsidRPr="002653CA">
        <w:rPr>
          <w:rFonts w:asciiTheme="minorHAnsi" w:hAnsiTheme="minorHAnsi" w:cstheme="minorHAnsi"/>
        </w:rPr>
        <w:t>ERA Program Funds</w:t>
      </w:r>
      <w:r w:rsidR="00AD3145" w:rsidRPr="002653CA">
        <w:rPr>
          <w:rFonts w:asciiTheme="minorHAnsi" w:hAnsiTheme="minorHAnsi" w:cstheme="minorHAnsi"/>
        </w:rPr>
        <w:t>, but only to the extent that the total of the amount charged pursuant to that rate and the amount of direct costs charged to the ERA Program Funds that [</w:t>
      </w:r>
      <w:r w:rsidR="00AD3145" w:rsidRPr="002653CA">
        <w:rPr>
          <w:rFonts w:asciiTheme="minorHAnsi" w:hAnsiTheme="minorHAnsi" w:cstheme="minorHAnsi"/>
          <w:highlight w:val="yellow"/>
        </w:rPr>
        <w:t>Abbreviated Name</w:t>
      </w:r>
      <w:r w:rsidR="00AD3145" w:rsidRPr="002653CA">
        <w:rPr>
          <w:rFonts w:asciiTheme="minorHAnsi" w:hAnsiTheme="minorHAnsi" w:cstheme="minorHAnsi"/>
        </w:rPr>
        <w:t>] receives</w:t>
      </w:r>
      <w:r w:rsidR="00867D32" w:rsidRPr="002653CA">
        <w:rPr>
          <w:rFonts w:asciiTheme="minorHAnsi" w:hAnsiTheme="minorHAnsi" w:cstheme="minorHAnsi"/>
        </w:rPr>
        <w:t xml:space="preserve"> </w:t>
      </w:r>
      <w:r w:rsidR="00AD3145" w:rsidRPr="002653CA">
        <w:rPr>
          <w:rFonts w:asciiTheme="minorHAnsi" w:hAnsiTheme="minorHAnsi" w:cstheme="minorHAnsi"/>
        </w:rPr>
        <w:t>does not exceed</w:t>
      </w:r>
      <w:r w:rsidR="00867D32" w:rsidRPr="002653CA">
        <w:rPr>
          <w:rFonts w:asciiTheme="minorHAnsi" w:hAnsiTheme="minorHAnsi" w:cstheme="minorHAnsi"/>
        </w:rPr>
        <w:t xml:space="preserve"> 10 percent of the amount of those Funds</w:t>
      </w:r>
      <w:r w:rsidRPr="002653CA">
        <w:rPr>
          <w:rFonts w:asciiTheme="minorHAnsi" w:hAnsiTheme="minorHAnsi" w:cstheme="minorHAnsi"/>
        </w:rPr>
        <w:t>.</w:t>
      </w:r>
    </w:p>
    <w:p w14:paraId="1A064D87" w14:textId="77777777" w:rsidR="00444B52" w:rsidRPr="002653CA" w:rsidRDefault="00444B52" w:rsidP="007632E8">
      <w:pPr>
        <w:pStyle w:val="Heading2"/>
        <w:rPr>
          <w:rFonts w:asciiTheme="minorHAnsi" w:hAnsiTheme="minorHAnsi" w:cstheme="minorHAnsi"/>
          <w:b/>
        </w:rPr>
      </w:pPr>
      <w:r w:rsidRPr="002653CA">
        <w:rPr>
          <w:rFonts w:asciiTheme="minorHAnsi" w:hAnsiTheme="minorHAnsi" w:cstheme="minorHAnsi"/>
          <w:b/>
        </w:rPr>
        <w:t xml:space="preserve">Expenditure of </w:t>
      </w:r>
      <w:r w:rsidR="00741741" w:rsidRPr="002653CA">
        <w:rPr>
          <w:rFonts w:asciiTheme="minorHAnsi" w:hAnsiTheme="minorHAnsi" w:cstheme="minorHAnsi"/>
          <w:b/>
        </w:rPr>
        <w:t>ERA Program Funds</w:t>
      </w:r>
    </w:p>
    <w:p w14:paraId="7ED8F2C1" w14:textId="77777777" w:rsidR="00444B52" w:rsidRPr="002653CA" w:rsidRDefault="00BC5F3A" w:rsidP="00444B52">
      <w:pPr>
        <w:pStyle w:val="Heading3"/>
        <w:rPr>
          <w:rFonts w:asciiTheme="minorHAnsi" w:hAnsiTheme="minorHAnsi" w:cstheme="minorHAnsi"/>
        </w:rPr>
      </w:pPr>
      <w:r w:rsidRPr="002653CA">
        <w:rPr>
          <w:rFonts w:asciiTheme="minorHAnsi" w:hAnsiTheme="minorHAnsi" w:cstheme="minorHAnsi"/>
        </w:rPr>
        <w:t xml:space="preserve">Pursuant to Section 501(d), </w:t>
      </w:r>
      <w:r w:rsidR="00A611B1" w:rsidRPr="002653CA">
        <w:rPr>
          <w:rFonts w:asciiTheme="minorHAnsi" w:hAnsiTheme="minorHAnsi" w:cstheme="minorHAnsi"/>
        </w:rPr>
        <w:t xml:space="preserve">at least </w:t>
      </w:r>
      <w:r w:rsidRPr="002653CA">
        <w:rPr>
          <w:rFonts w:asciiTheme="minorHAnsi" w:hAnsiTheme="minorHAnsi" w:cstheme="minorHAnsi"/>
        </w:rPr>
        <w:t xml:space="preserve">65% of the total amount of </w:t>
      </w:r>
      <w:r w:rsidR="00741741" w:rsidRPr="002653CA">
        <w:rPr>
          <w:rFonts w:asciiTheme="minorHAnsi" w:hAnsiTheme="minorHAnsi" w:cstheme="minorHAnsi"/>
        </w:rPr>
        <w:t>ERA Program Funds</w:t>
      </w:r>
      <w:r w:rsidRPr="002653CA">
        <w:rPr>
          <w:rFonts w:asciiTheme="minorHAnsi" w:hAnsiTheme="minorHAnsi" w:cstheme="minorHAnsi"/>
        </w:rPr>
        <w:t xml:space="preserve"> received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must be expended by September 30, 2021.  </w:t>
      </w:r>
      <w:r w:rsidR="00245F13" w:rsidRPr="002653CA">
        <w:rPr>
          <w:rFonts w:asciiTheme="minorHAnsi" w:hAnsiTheme="minorHAnsi" w:cstheme="minorHAnsi"/>
        </w:rPr>
        <w:t xml:space="preserve">If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245F13" w:rsidRPr="002653CA">
        <w:rPr>
          <w:rFonts w:asciiTheme="minorHAnsi" w:hAnsiTheme="minorHAnsi" w:cstheme="minorHAnsi"/>
        </w:rPr>
        <w:t xml:space="preserve"> does not expend</w:t>
      </w:r>
      <w:r w:rsidR="00A611B1" w:rsidRPr="002653CA">
        <w:rPr>
          <w:rFonts w:asciiTheme="minorHAnsi" w:hAnsiTheme="minorHAnsi" w:cstheme="minorHAnsi"/>
        </w:rPr>
        <w:t xml:space="preserve"> at least</w:t>
      </w:r>
      <w:r w:rsidR="0078726F" w:rsidRPr="002653CA">
        <w:rPr>
          <w:rFonts w:asciiTheme="minorHAnsi" w:hAnsiTheme="minorHAnsi" w:cstheme="minorHAnsi"/>
        </w:rPr>
        <w:t xml:space="preserve"> 65% of the </w:t>
      </w:r>
      <w:r w:rsidR="00741741" w:rsidRPr="002653CA">
        <w:rPr>
          <w:rFonts w:asciiTheme="minorHAnsi" w:hAnsiTheme="minorHAnsi" w:cstheme="minorHAnsi"/>
        </w:rPr>
        <w:t>ERA Program Funds</w:t>
      </w:r>
      <w:r w:rsidR="0078726F" w:rsidRPr="002653CA">
        <w:rPr>
          <w:rFonts w:asciiTheme="minorHAnsi" w:hAnsiTheme="minorHAnsi" w:cstheme="minorHAnsi"/>
        </w:rPr>
        <w:t xml:space="preserve"> by September 30, 2021,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78726F" w:rsidRPr="002653CA">
        <w:rPr>
          <w:rFonts w:asciiTheme="minorHAnsi" w:hAnsiTheme="minorHAnsi" w:cstheme="minorHAnsi"/>
        </w:rPr>
        <w:t xml:space="preserve"> </w:t>
      </w:r>
      <w:r w:rsidR="00BB66C3" w:rsidRPr="002653CA">
        <w:rPr>
          <w:rFonts w:asciiTheme="minorHAnsi" w:hAnsiTheme="minorHAnsi" w:cstheme="minorHAnsi"/>
        </w:rPr>
        <w:t>will be required to</w:t>
      </w:r>
      <w:r w:rsidR="0078726F" w:rsidRPr="002653CA">
        <w:rPr>
          <w:rFonts w:asciiTheme="minorHAnsi" w:hAnsiTheme="minorHAnsi" w:cstheme="minorHAnsi"/>
        </w:rPr>
        <w:t xml:space="preserve"> repay</w:t>
      </w:r>
      <w:r w:rsidR="00402613" w:rsidRPr="002653CA">
        <w:rPr>
          <w:rFonts w:asciiTheme="minorHAnsi" w:hAnsiTheme="minorHAnsi" w:cstheme="minorHAnsi"/>
        </w:rPr>
        <w:t xml:space="preserve"> to the </w:t>
      </w:r>
      <w:r w:rsidR="001B7B6F" w:rsidRPr="002653CA">
        <w:rPr>
          <w:rFonts w:asciiTheme="minorHAnsi" w:hAnsiTheme="minorHAnsi" w:cstheme="minorHAnsi"/>
        </w:rPr>
        <w:t>Treasury</w:t>
      </w:r>
      <w:r w:rsidR="0078726F" w:rsidRPr="002653CA">
        <w:rPr>
          <w:rFonts w:asciiTheme="minorHAnsi" w:hAnsiTheme="minorHAnsi" w:cstheme="minorHAnsi"/>
        </w:rPr>
        <w:t xml:space="preserve"> the entire amount not expended</w:t>
      </w:r>
      <w:r w:rsidR="00DC0331" w:rsidRPr="002653CA">
        <w:rPr>
          <w:rFonts w:asciiTheme="minorHAnsi" w:hAnsiTheme="minorHAnsi" w:cstheme="minorHAnsi"/>
        </w:rPr>
        <w:t xml:space="preserve"> (“Excess </w:t>
      </w:r>
      <w:r w:rsidR="00741741" w:rsidRPr="002653CA">
        <w:rPr>
          <w:rFonts w:asciiTheme="minorHAnsi" w:hAnsiTheme="minorHAnsi" w:cstheme="minorHAnsi"/>
        </w:rPr>
        <w:t>ERA Program Funds</w:t>
      </w:r>
      <w:r w:rsidR="00DC0331" w:rsidRPr="002653CA">
        <w:rPr>
          <w:rFonts w:asciiTheme="minorHAnsi" w:hAnsiTheme="minorHAnsi" w:cstheme="minorHAnsi"/>
        </w:rPr>
        <w:t>”)</w:t>
      </w:r>
      <w:r w:rsidR="00402613" w:rsidRPr="002653CA">
        <w:rPr>
          <w:rFonts w:asciiTheme="minorHAnsi" w:hAnsiTheme="minorHAnsi" w:cstheme="minorHAnsi"/>
        </w:rPr>
        <w:t xml:space="preserve"> by that date. </w:t>
      </w:r>
    </w:p>
    <w:p w14:paraId="63E5D796" w14:textId="77777777" w:rsidR="00694875" w:rsidRPr="002653CA" w:rsidRDefault="00694875" w:rsidP="00694875">
      <w:pPr>
        <w:pStyle w:val="Heading3"/>
        <w:rPr>
          <w:rFonts w:asciiTheme="minorHAnsi" w:hAnsiTheme="minorHAnsi" w:cstheme="minorHAnsi"/>
        </w:rPr>
      </w:pPr>
      <w:r w:rsidRPr="002653CA">
        <w:rPr>
          <w:rFonts w:asciiTheme="minorHAnsi" w:hAnsiTheme="minorHAnsi" w:cstheme="minorHAnsi"/>
        </w:rPr>
        <w:t>Pursuant to Section 501(e),</w:t>
      </w:r>
      <w:r w:rsidR="00E1634B" w:rsidRPr="002653CA">
        <w:rPr>
          <w:rFonts w:asciiTheme="minorHAnsi" w:hAnsiTheme="minorHAnsi" w:cstheme="minorHAnsi"/>
        </w:rPr>
        <w:t xml:space="preserve">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E1634B" w:rsidRPr="002653CA">
        <w:rPr>
          <w:rFonts w:asciiTheme="minorHAnsi" w:hAnsiTheme="minorHAnsi" w:cstheme="minorHAnsi"/>
        </w:rPr>
        <w:t xml:space="preserve"> must expend all</w:t>
      </w:r>
      <w:r w:rsidRPr="002653CA">
        <w:rPr>
          <w:rFonts w:asciiTheme="minorHAnsi" w:hAnsiTheme="minorHAnsi" w:cstheme="minorHAnsi"/>
        </w:rPr>
        <w:t xml:space="preserve"> </w:t>
      </w:r>
      <w:r w:rsidR="00741741" w:rsidRPr="002653CA">
        <w:rPr>
          <w:rFonts w:asciiTheme="minorHAnsi" w:hAnsiTheme="minorHAnsi" w:cstheme="minorHAnsi"/>
        </w:rPr>
        <w:t>ERA Program Funds</w:t>
      </w:r>
      <w:r w:rsidRPr="002653CA">
        <w:rPr>
          <w:rFonts w:asciiTheme="minorHAnsi" w:hAnsiTheme="minorHAnsi" w:cstheme="minorHAnsi"/>
        </w:rPr>
        <w:t xml:space="preserve"> </w:t>
      </w:r>
      <w:r w:rsidR="00E1634B" w:rsidRPr="002653CA">
        <w:rPr>
          <w:rFonts w:asciiTheme="minorHAnsi" w:hAnsiTheme="minorHAnsi" w:cstheme="minorHAnsi"/>
        </w:rPr>
        <w:t>by</w:t>
      </w:r>
      <w:r w:rsidRPr="002653CA">
        <w:rPr>
          <w:rFonts w:asciiTheme="minorHAnsi" w:hAnsiTheme="minorHAnsi" w:cstheme="minorHAnsi"/>
        </w:rPr>
        <w:t xml:space="preserve"> December 31, 2021, unless, in the case of a reallocation made by </w:t>
      </w:r>
      <w:r w:rsidR="00E1634B" w:rsidRPr="002653CA">
        <w:rPr>
          <w:rFonts w:asciiTheme="minorHAnsi" w:hAnsiTheme="minorHAnsi" w:cstheme="minorHAnsi"/>
        </w:rPr>
        <w:t>the Secretary</w:t>
      </w:r>
      <w:r w:rsidRPr="002653CA">
        <w:rPr>
          <w:rFonts w:asciiTheme="minorHAnsi" w:hAnsiTheme="minorHAnsi" w:cstheme="minorHAnsi"/>
        </w:rPr>
        <w:t xml:space="preserve"> pursuant to Section 501(d),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w:t>
      </w:r>
      <w:r w:rsidRPr="002653CA">
        <w:rPr>
          <w:rFonts w:asciiTheme="minorHAnsi" w:hAnsiTheme="minorHAnsi" w:cstheme="minorHAnsi"/>
        </w:rPr>
        <w:lastRenderedPageBreak/>
        <w:t xml:space="preserve">requests and receives from </w:t>
      </w:r>
      <w:r w:rsidR="00E1634B" w:rsidRPr="002653CA">
        <w:rPr>
          <w:rFonts w:asciiTheme="minorHAnsi" w:hAnsiTheme="minorHAnsi" w:cstheme="minorHAnsi"/>
        </w:rPr>
        <w:t>the Secretary</w:t>
      </w:r>
      <w:r w:rsidR="00CA5499" w:rsidRPr="002653CA">
        <w:rPr>
          <w:rFonts w:asciiTheme="minorHAnsi" w:hAnsiTheme="minorHAnsi" w:cstheme="minorHAnsi"/>
        </w:rPr>
        <w:t xml:space="preserve"> an</w:t>
      </w:r>
      <w:r w:rsidRPr="002653CA">
        <w:rPr>
          <w:rFonts w:asciiTheme="minorHAnsi" w:hAnsiTheme="minorHAnsi" w:cstheme="minorHAnsi"/>
        </w:rPr>
        <w:t xml:space="preserve"> extension of up to 90 days. </w:t>
      </w:r>
      <w:r w:rsidR="00CA5499" w:rsidRPr="002653CA">
        <w:rPr>
          <w:rFonts w:asciiTheme="minorHAnsi" w:hAnsiTheme="minorHAnsi" w:cstheme="minorHAnsi"/>
        </w:rPr>
        <w:t xml:space="preserve"> </w:t>
      </w:r>
      <w:r w:rsidR="0043682E" w:rsidRPr="002653CA">
        <w:rPr>
          <w:rFonts w:asciiTheme="minorHAnsi" w:hAnsiTheme="minorHAnsi" w:cstheme="minorHAnsi"/>
        </w:rPr>
        <w:t>[</w:t>
      </w:r>
      <w:r w:rsidR="0043682E" w:rsidRPr="002653CA">
        <w:rPr>
          <w:rFonts w:asciiTheme="minorHAnsi" w:hAnsiTheme="minorHAnsi" w:cstheme="minorHAnsi"/>
          <w:highlight w:val="yellow"/>
        </w:rPr>
        <w:t>Abbreviated Name</w:t>
      </w:r>
      <w:r w:rsidR="0043682E" w:rsidRPr="002653CA">
        <w:rPr>
          <w:rFonts w:asciiTheme="minorHAnsi" w:hAnsiTheme="minorHAnsi" w:cstheme="minorHAnsi"/>
        </w:rPr>
        <w:t>] will be required to repay to the Treasury a</w:t>
      </w:r>
      <w:r w:rsidR="00CA5499" w:rsidRPr="002653CA">
        <w:rPr>
          <w:rFonts w:asciiTheme="minorHAnsi" w:hAnsiTheme="minorHAnsi" w:cstheme="minorHAnsi"/>
        </w:rPr>
        <w:t>ny amounts not expended by December 31, 2021</w:t>
      </w:r>
      <w:r w:rsidR="004D7957" w:rsidRPr="002653CA">
        <w:rPr>
          <w:rFonts w:asciiTheme="minorHAnsi" w:hAnsiTheme="minorHAnsi" w:cstheme="minorHAnsi"/>
        </w:rPr>
        <w:t xml:space="preserve">, except in the case of an extension. </w:t>
      </w:r>
    </w:p>
    <w:p w14:paraId="038C90E7" w14:textId="77777777" w:rsidR="00694875" w:rsidRPr="002653CA" w:rsidRDefault="00694875" w:rsidP="00CA5499">
      <w:pPr>
        <w:pStyle w:val="Heading4"/>
        <w:rPr>
          <w:rFonts w:asciiTheme="minorHAnsi" w:hAnsiTheme="minorHAnsi" w:cstheme="minorHAnsi"/>
        </w:rPr>
      </w:pPr>
      <w:r w:rsidRPr="002653CA">
        <w:rPr>
          <w:rFonts w:asciiTheme="minorHAnsi" w:hAnsiTheme="minorHAnsi" w:cstheme="minorHAnsi"/>
        </w:rPr>
        <w:t xml:space="preserve">Any such requests for extension must be provided in the form and must include such information as Treasury may require. </w:t>
      </w:r>
    </w:p>
    <w:p w14:paraId="429FA79D" w14:textId="77777777" w:rsidR="00694875" w:rsidRPr="002653CA" w:rsidRDefault="00694875" w:rsidP="00694875">
      <w:pPr>
        <w:pStyle w:val="Heading3"/>
        <w:rPr>
          <w:rFonts w:asciiTheme="minorHAnsi" w:hAnsiTheme="minorHAnsi" w:cstheme="minorHAnsi"/>
        </w:rPr>
      </w:pPr>
      <w:r w:rsidRPr="002653CA">
        <w:rPr>
          <w:rFonts w:asciiTheme="minorHAnsi" w:hAnsiTheme="minorHAnsi" w:cstheme="minorHAnsi"/>
        </w:rPr>
        <w:t xml:space="preserve">Amounts not expended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in accordance with Section 501 </w:t>
      </w:r>
      <w:r w:rsidR="0043682E" w:rsidRPr="002653CA">
        <w:rPr>
          <w:rFonts w:asciiTheme="minorHAnsi" w:hAnsiTheme="minorHAnsi" w:cstheme="minorHAnsi"/>
        </w:rPr>
        <w:t>must</w:t>
      </w:r>
      <w:r w:rsidRPr="002653CA">
        <w:rPr>
          <w:rFonts w:asciiTheme="minorHAnsi" w:hAnsiTheme="minorHAnsi" w:cstheme="minorHAnsi"/>
        </w:rPr>
        <w:t xml:space="preserve"> be repaid to Treasury in the manner specified by Treasury.</w:t>
      </w:r>
    </w:p>
    <w:p w14:paraId="001D0B41" w14:textId="2F5D7747" w:rsidR="00416547" w:rsidRPr="002653CA" w:rsidRDefault="00416547" w:rsidP="00DF27F4">
      <w:pPr>
        <w:pStyle w:val="Heading2"/>
        <w:rPr>
          <w:rFonts w:asciiTheme="minorHAnsi" w:hAnsiTheme="minorHAnsi" w:cstheme="minorHAnsi"/>
        </w:rPr>
      </w:pPr>
      <w:r w:rsidRPr="002653CA">
        <w:rPr>
          <w:rFonts w:asciiTheme="minorHAnsi" w:hAnsiTheme="minorHAnsi" w:cstheme="minorHAnsi"/>
          <w:b/>
        </w:rPr>
        <w:t>Collaboration</w:t>
      </w:r>
      <w:r w:rsidR="008540AD" w:rsidRPr="002653CA">
        <w:rPr>
          <w:rFonts w:asciiTheme="minorHAnsi" w:hAnsiTheme="minorHAnsi" w:cstheme="minorHAnsi"/>
          <w:b/>
        </w:rPr>
        <w:t xml:space="preserve"> and Preventing Evictions</w:t>
      </w:r>
      <w:r w:rsidRPr="002653CA">
        <w:rPr>
          <w:rFonts w:asciiTheme="minorHAnsi" w:hAnsiTheme="minorHAnsi" w:cstheme="minorHAnsi"/>
        </w:rPr>
        <w:t xml:space="preserve">.  </w:t>
      </w:r>
    </w:p>
    <w:p w14:paraId="1189F626" w14:textId="739326CA" w:rsidR="00416547" w:rsidRPr="002653CA" w:rsidRDefault="00361518" w:rsidP="00416547">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may</w:t>
      </w:r>
      <w:r w:rsidR="00416547" w:rsidRPr="002653CA">
        <w:rPr>
          <w:rFonts w:asciiTheme="minorHAnsi" w:hAnsiTheme="minorHAnsi" w:cstheme="minorHAnsi"/>
        </w:rPr>
        <w:t xml:space="preserve"> collaborate </w:t>
      </w:r>
      <w:r w:rsidRPr="002653CA">
        <w:rPr>
          <w:rFonts w:asciiTheme="minorHAnsi" w:hAnsiTheme="minorHAnsi" w:cstheme="minorHAnsi"/>
        </w:rPr>
        <w:t>with other</w:t>
      </w:r>
      <w:r w:rsidR="009D4C2B" w:rsidRPr="002653CA">
        <w:rPr>
          <w:rFonts w:asciiTheme="minorHAnsi" w:hAnsiTheme="minorHAnsi" w:cstheme="minorHAnsi"/>
        </w:rPr>
        <w:t xml:space="preserve"> ERA Program grantees</w:t>
      </w:r>
      <w:r w:rsidRPr="002653CA">
        <w:rPr>
          <w:rFonts w:asciiTheme="minorHAnsi" w:hAnsiTheme="minorHAnsi" w:cstheme="minorHAnsi"/>
        </w:rPr>
        <w:t xml:space="preserve"> </w:t>
      </w:r>
      <w:r w:rsidR="009D4C2B" w:rsidRPr="002653CA">
        <w:rPr>
          <w:rFonts w:asciiTheme="minorHAnsi" w:hAnsiTheme="minorHAnsi" w:cstheme="minorHAnsi"/>
        </w:rPr>
        <w:t>with</w:t>
      </w:r>
      <w:r w:rsidR="005F3EE2" w:rsidRPr="002653CA">
        <w:rPr>
          <w:rFonts w:asciiTheme="minorHAnsi" w:hAnsiTheme="minorHAnsi" w:cstheme="minorHAnsi"/>
        </w:rPr>
        <w:t xml:space="preserve"> </w:t>
      </w:r>
      <w:r w:rsidRPr="002653CA">
        <w:rPr>
          <w:rFonts w:asciiTheme="minorHAnsi" w:hAnsiTheme="minorHAnsi" w:cstheme="minorHAnsi"/>
        </w:rPr>
        <w:t xml:space="preserve">overlapping or contiguous areas </w:t>
      </w:r>
      <w:r w:rsidR="00416547" w:rsidRPr="002653CA">
        <w:rPr>
          <w:rFonts w:asciiTheme="minorHAnsi" w:hAnsiTheme="minorHAnsi" w:cstheme="minorHAnsi"/>
        </w:rPr>
        <w:t xml:space="preserve">to develop consistent or complementary terms of their ERA programs and to coordinate in their communications with the public, to minimize potential confusion among tenants and landlords regarding assistance. </w:t>
      </w:r>
      <w:r w:rsidR="005F3EE2" w:rsidRPr="002653CA">
        <w:rPr>
          <w:rFonts w:asciiTheme="minorHAnsi" w:hAnsiTheme="minorHAnsi" w:cstheme="minorHAnsi"/>
        </w:rPr>
        <w:t>[</w:t>
      </w:r>
      <w:r w:rsidR="005F3EE2" w:rsidRPr="002653CA">
        <w:rPr>
          <w:rFonts w:asciiTheme="minorHAnsi" w:hAnsiTheme="minorHAnsi" w:cstheme="minorHAnsi"/>
          <w:highlight w:val="yellow"/>
        </w:rPr>
        <w:t>Abbreviated Name</w:t>
      </w:r>
      <w:r w:rsidR="005F3EE2" w:rsidRPr="002653CA">
        <w:rPr>
          <w:rFonts w:asciiTheme="minorHAnsi" w:hAnsiTheme="minorHAnsi" w:cstheme="minorHAnsi"/>
        </w:rPr>
        <w:t xml:space="preserve">] </w:t>
      </w:r>
      <w:r w:rsidR="00CE7F5F" w:rsidRPr="002653CA">
        <w:rPr>
          <w:rFonts w:asciiTheme="minorHAnsi" w:hAnsiTheme="minorHAnsi" w:cstheme="minorHAnsi"/>
        </w:rPr>
        <w:t xml:space="preserve">is encouraged to </w:t>
      </w:r>
      <w:r w:rsidR="00416547" w:rsidRPr="002653CA">
        <w:rPr>
          <w:rFonts w:asciiTheme="minorHAnsi" w:hAnsiTheme="minorHAnsi" w:cstheme="minorHAnsi"/>
        </w:rPr>
        <w:t xml:space="preserve">reduce burdens for </w:t>
      </w:r>
      <w:r w:rsidR="004A559B" w:rsidRPr="002653CA">
        <w:rPr>
          <w:rFonts w:asciiTheme="minorHAnsi" w:hAnsiTheme="minorHAnsi" w:cstheme="minorHAnsi"/>
        </w:rPr>
        <w:t xml:space="preserve">individuals and </w:t>
      </w:r>
      <w:r w:rsidR="00416547" w:rsidRPr="002653CA">
        <w:rPr>
          <w:rFonts w:asciiTheme="minorHAnsi" w:hAnsiTheme="minorHAnsi" w:cstheme="minorHAnsi"/>
        </w:rPr>
        <w:t>entities seeking assistance from multiple grantees across different jurisdictions, including utility providers and landlords with properties in multiple jurisdictions.</w:t>
      </w:r>
    </w:p>
    <w:p w14:paraId="720DA4DE" w14:textId="0D24D91C" w:rsidR="00BF158F" w:rsidRPr="002653CA" w:rsidRDefault="008540AD" w:rsidP="00B06D15">
      <w:pPr>
        <w:pStyle w:val="Heading3"/>
        <w:rPr>
          <w:rFonts w:asciiTheme="minorHAnsi" w:hAnsiTheme="minorHAnsi" w:cstheme="minorHAnsi"/>
        </w:rPr>
      </w:pPr>
      <w:r w:rsidRPr="002653CA">
        <w:rPr>
          <w:rFonts w:asciiTheme="minorHAnsi" w:hAnsiTheme="minorHAnsi" w:cstheme="minorHAnsi"/>
        </w:rPr>
        <w:t>[</w:t>
      </w:r>
      <w:r w:rsidRPr="002653CA">
        <w:rPr>
          <w:rFonts w:asciiTheme="minorHAnsi" w:hAnsiTheme="minorHAnsi" w:cstheme="minorHAnsi"/>
          <w:highlight w:val="yellow"/>
        </w:rPr>
        <w:t>Abbreviated Name</w:t>
      </w:r>
      <w:r w:rsidRPr="002653CA">
        <w:rPr>
          <w:rFonts w:asciiTheme="minorHAnsi" w:hAnsiTheme="minorHAnsi" w:cstheme="minorHAnsi"/>
        </w:rPr>
        <w:t xml:space="preserve">] may develop partnerships with courts in </w:t>
      </w:r>
      <w:r w:rsidR="00ED6B2E" w:rsidRPr="002653CA">
        <w:rPr>
          <w:rFonts w:asciiTheme="minorHAnsi" w:hAnsiTheme="minorHAnsi" w:cstheme="minorHAnsi"/>
        </w:rPr>
        <w:t>[</w:t>
      </w:r>
      <w:r w:rsidR="00ED6B2E" w:rsidRPr="002653CA">
        <w:rPr>
          <w:rFonts w:asciiTheme="minorHAnsi" w:hAnsiTheme="minorHAnsi" w:cstheme="minorHAnsi"/>
          <w:highlight w:val="yellow"/>
        </w:rPr>
        <w:t>Tribe’s Name</w:t>
      </w:r>
      <w:r w:rsidR="00ED6B2E" w:rsidRPr="002653CA">
        <w:rPr>
          <w:rFonts w:asciiTheme="minorHAnsi" w:hAnsiTheme="minorHAnsi" w:cstheme="minorHAnsi"/>
        </w:rPr>
        <w:t xml:space="preserve"> </w:t>
      </w:r>
      <w:r w:rsidR="00ED6B2E" w:rsidRPr="002653CA">
        <w:rPr>
          <w:rFonts w:asciiTheme="minorHAnsi" w:hAnsiTheme="minorHAnsi" w:cstheme="minorHAnsi"/>
          <w:highlight w:val="yellow"/>
        </w:rPr>
        <w:t>and/or state</w:t>
      </w:r>
      <w:r w:rsidR="00ED6B2E" w:rsidRPr="002653CA">
        <w:rPr>
          <w:rFonts w:asciiTheme="minorHAnsi" w:hAnsiTheme="minorHAnsi" w:cstheme="minorHAnsi"/>
        </w:rPr>
        <w:t>]</w:t>
      </w:r>
      <w:r w:rsidRPr="002653CA">
        <w:rPr>
          <w:rFonts w:asciiTheme="minorHAnsi" w:hAnsiTheme="minorHAnsi" w:cstheme="minorHAnsi"/>
        </w:rPr>
        <w:t xml:space="preserve"> that adjudicate evictions for nonpayment of rent to help prevent evictions and develop eviction diversion programs. For example, </w:t>
      </w:r>
      <w:r w:rsidR="00B46AAB" w:rsidRPr="002653CA">
        <w:rPr>
          <w:rFonts w:asciiTheme="minorHAnsi" w:hAnsiTheme="minorHAnsi" w:cstheme="minorHAnsi"/>
        </w:rPr>
        <w:t>[</w:t>
      </w:r>
      <w:r w:rsidR="00B46AAB" w:rsidRPr="002653CA">
        <w:rPr>
          <w:rFonts w:asciiTheme="minorHAnsi" w:hAnsiTheme="minorHAnsi" w:cstheme="minorHAnsi"/>
          <w:highlight w:val="yellow"/>
        </w:rPr>
        <w:t>Abbreviated Name</w:t>
      </w:r>
      <w:r w:rsidR="00B46AAB" w:rsidRPr="002653CA">
        <w:rPr>
          <w:rFonts w:asciiTheme="minorHAnsi" w:hAnsiTheme="minorHAnsi" w:cstheme="minorHAnsi"/>
        </w:rPr>
        <w:t xml:space="preserve">] </w:t>
      </w:r>
      <w:r w:rsidRPr="002653CA">
        <w:rPr>
          <w:rFonts w:asciiTheme="minorHAnsi" w:hAnsiTheme="minorHAnsi" w:cstheme="minorHAnsi"/>
        </w:rPr>
        <w:t>consider:</w:t>
      </w:r>
      <w:r w:rsidR="00B46AAB" w:rsidRPr="002653CA">
        <w:rPr>
          <w:rFonts w:asciiTheme="minorHAnsi" w:hAnsiTheme="minorHAnsi" w:cstheme="minorHAnsi"/>
        </w:rPr>
        <w:t xml:space="preserve"> </w:t>
      </w:r>
      <w:r w:rsidRPr="002653CA">
        <w:rPr>
          <w:rFonts w:asciiTheme="minorHAnsi" w:hAnsiTheme="minorHAnsi" w:cstheme="minorHAnsi"/>
        </w:rPr>
        <w:t xml:space="preserve"> (1) providing information to judges, magistrates, court clerks, and other relevant court officials about the availability of assistance under </w:t>
      </w:r>
      <w:r w:rsidR="00B46AAB" w:rsidRPr="002653CA">
        <w:rPr>
          <w:rFonts w:asciiTheme="minorHAnsi" w:hAnsiTheme="minorHAnsi" w:cstheme="minorHAnsi"/>
        </w:rPr>
        <w:t>the ERA Programs and H</w:t>
      </w:r>
      <w:r w:rsidRPr="002653CA">
        <w:rPr>
          <w:rFonts w:asciiTheme="minorHAnsi" w:hAnsiTheme="minorHAnsi" w:cstheme="minorHAnsi"/>
        </w:rPr>
        <w:t xml:space="preserve">ousing </w:t>
      </w:r>
      <w:r w:rsidR="00B46AAB" w:rsidRPr="002653CA">
        <w:rPr>
          <w:rFonts w:asciiTheme="minorHAnsi" w:hAnsiTheme="minorHAnsi" w:cstheme="minorHAnsi"/>
        </w:rPr>
        <w:t>S</w:t>
      </w:r>
      <w:r w:rsidRPr="002653CA">
        <w:rPr>
          <w:rFonts w:asciiTheme="minorHAnsi" w:hAnsiTheme="minorHAnsi" w:cstheme="minorHAnsi"/>
        </w:rPr>
        <w:t xml:space="preserve">tability </w:t>
      </w:r>
      <w:r w:rsidR="00B46AAB" w:rsidRPr="002653CA">
        <w:rPr>
          <w:rFonts w:asciiTheme="minorHAnsi" w:hAnsiTheme="minorHAnsi" w:cstheme="minorHAnsi"/>
        </w:rPr>
        <w:t>S</w:t>
      </w:r>
      <w:r w:rsidRPr="002653CA">
        <w:rPr>
          <w:rFonts w:asciiTheme="minorHAnsi" w:hAnsiTheme="minorHAnsi" w:cstheme="minorHAnsi"/>
        </w:rPr>
        <w:t xml:space="preserve">ervices; (2) working with eviction courts to provide information about assistance under </w:t>
      </w:r>
      <w:r w:rsidR="00B46AAB" w:rsidRPr="002653CA">
        <w:rPr>
          <w:rFonts w:asciiTheme="minorHAnsi" w:hAnsiTheme="minorHAnsi" w:cstheme="minorHAnsi"/>
        </w:rPr>
        <w:t xml:space="preserve">the </w:t>
      </w:r>
      <w:r w:rsidRPr="002653CA">
        <w:rPr>
          <w:rFonts w:asciiTheme="minorHAnsi" w:hAnsiTheme="minorHAnsi" w:cstheme="minorHAnsi"/>
        </w:rPr>
        <w:t xml:space="preserve">ERA </w:t>
      </w:r>
      <w:r w:rsidR="00B46AAB" w:rsidRPr="002653CA">
        <w:rPr>
          <w:rFonts w:asciiTheme="minorHAnsi" w:hAnsiTheme="minorHAnsi" w:cstheme="minorHAnsi"/>
        </w:rPr>
        <w:t>P</w:t>
      </w:r>
      <w:r w:rsidRPr="002653CA">
        <w:rPr>
          <w:rFonts w:asciiTheme="minorHAnsi" w:hAnsiTheme="minorHAnsi" w:cstheme="minorHAnsi"/>
        </w:rPr>
        <w:t xml:space="preserve">rograms to tenants and </w:t>
      </w:r>
      <w:r w:rsidR="009E0BC2" w:rsidRPr="002653CA">
        <w:rPr>
          <w:rFonts w:asciiTheme="minorHAnsi" w:hAnsiTheme="minorHAnsi" w:cstheme="minorHAnsi"/>
        </w:rPr>
        <w:t>L</w:t>
      </w:r>
      <w:r w:rsidRPr="002653CA">
        <w:rPr>
          <w:rFonts w:asciiTheme="minorHAnsi" w:hAnsiTheme="minorHAnsi" w:cstheme="minorHAnsi"/>
        </w:rPr>
        <w:t xml:space="preserve">andlords as early in the adjudication process as possible; and (3) engaging providers of legal services and other </w:t>
      </w:r>
      <w:r w:rsidR="009E0BC2" w:rsidRPr="002653CA">
        <w:rPr>
          <w:rFonts w:asciiTheme="minorHAnsi" w:hAnsiTheme="minorHAnsi" w:cstheme="minorHAnsi"/>
        </w:rPr>
        <w:t>Housing Stability Serv</w:t>
      </w:r>
      <w:r w:rsidRPr="002653CA">
        <w:rPr>
          <w:rFonts w:asciiTheme="minorHAnsi" w:hAnsiTheme="minorHAnsi" w:cstheme="minorHAnsi"/>
        </w:rPr>
        <w:t>ices to assist households against which an eviction action for nonpayment of rent has been filed.</w:t>
      </w:r>
      <w:r w:rsidR="00C04C52" w:rsidRPr="002653CA">
        <w:rPr>
          <w:rFonts w:asciiTheme="minorHAnsi" w:hAnsiTheme="minorHAnsi" w:cstheme="minorHAnsi"/>
        </w:rPr>
        <w:t xml:space="preserve"> </w:t>
      </w:r>
    </w:p>
    <w:p w14:paraId="01EE06A2" w14:textId="11F1B0EC" w:rsidR="00EB416B" w:rsidRPr="002653CA" w:rsidRDefault="00EB416B" w:rsidP="00DF27F4">
      <w:pPr>
        <w:pStyle w:val="Heading2"/>
        <w:rPr>
          <w:rFonts w:asciiTheme="minorHAnsi" w:hAnsiTheme="minorHAnsi" w:cstheme="minorHAnsi"/>
        </w:rPr>
      </w:pPr>
      <w:r w:rsidRPr="002653CA">
        <w:rPr>
          <w:rFonts w:asciiTheme="minorHAnsi" w:hAnsiTheme="minorHAnsi" w:cstheme="minorHAnsi"/>
          <w:b/>
        </w:rPr>
        <w:t>Cost Sharing</w:t>
      </w:r>
      <w:r w:rsidR="00DF27F4" w:rsidRPr="002653CA">
        <w:rPr>
          <w:rFonts w:asciiTheme="minorHAnsi" w:hAnsiTheme="minorHAnsi" w:cstheme="minorHAnsi"/>
          <w:b/>
        </w:rPr>
        <w:t>.</w:t>
      </w:r>
      <w:r w:rsidR="00DF27F4" w:rsidRPr="002653CA">
        <w:rPr>
          <w:rFonts w:asciiTheme="minorHAnsi" w:hAnsiTheme="minorHAnsi" w:cstheme="minorHAnsi"/>
        </w:rPr>
        <w:t xml:space="preserve"> Cost sharing or matching funds are not required to be provided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00DF27F4" w:rsidRPr="002653CA">
        <w:rPr>
          <w:rFonts w:asciiTheme="minorHAnsi" w:hAnsiTheme="minorHAnsi" w:cstheme="minorHAnsi"/>
        </w:rPr>
        <w:t xml:space="preserve">. </w:t>
      </w:r>
    </w:p>
    <w:p w14:paraId="23812B1A" w14:textId="77777777" w:rsidR="00B77826" w:rsidRPr="002653CA" w:rsidRDefault="00B77826" w:rsidP="00B77826">
      <w:pPr>
        <w:pStyle w:val="Heading2"/>
        <w:rPr>
          <w:rFonts w:asciiTheme="minorHAnsi" w:hAnsiTheme="minorHAnsi" w:cstheme="minorHAnsi"/>
          <w:b/>
        </w:rPr>
      </w:pPr>
      <w:r w:rsidRPr="002653CA">
        <w:rPr>
          <w:rFonts w:asciiTheme="minorHAnsi" w:hAnsiTheme="minorHAnsi" w:cstheme="minorHAnsi"/>
          <w:b/>
        </w:rPr>
        <w:t>Debts Owed the Federal Government.</w:t>
      </w:r>
    </w:p>
    <w:p w14:paraId="2D5F4B68" w14:textId="77777777" w:rsidR="00B77826" w:rsidRPr="002653CA" w:rsidRDefault="00B77826" w:rsidP="00B77826">
      <w:pPr>
        <w:pStyle w:val="Heading3"/>
        <w:rPr>
          <w:rFonts w:asciiTheme="minorHAnsi" w:hAnsiTheme="minorHAnsi" w:cstheme="minorHAnsi"/>
        </w:rPr>
      </w:pPr>
      <w:r w:rsidRPr="002653CA">
        <w:rPr>
          <w:rFonts w:asciiTheme="minorHAnsi" w:hAnsiTheme="minorHAnsi" w:cstheme="minorHAnsi"/>
        </w:rPr>
        <w:t xml:space="preserve">Any funds paid to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(1) in excess of the amount to which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is finally determined to be authorized to retain under the terms of this award; (2) that are determined by the Treasury Office of Inspector General to have been misused; or (3) that are not repaid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as may be required by Treasury pursuant to Section 501(d) shall constitute a debt to the federal government.</w:t>
      </w:r>
    </w:p>
    <w:p w14:paraId="3BDC9FC9" w14:textId="77777777" w:rsidR="00B77826" w:rsidRPr="002653CA" w:rsidRDefault="00B77826" w:rsidP="00B77826">
      <w:pPr>
        <w:pStyle w:val="Heading3"/>
        <w:rPr>
          <w:rFonts w:asciiTheme="minorHAnsi" w:hAnsiTheme="minorHAnsi" w:cstheme="minorHAnsi"/>
        </w:rPr>
      </w:pPr>
      <w:r w:rsidRPr="002653CA">
        <w:rPr>
          <w:rFonts w:asciiTheme="minorHAnsi" w:hAnsiTheme="minorHAnsi" w:cstheme="minorHAnsi"/>
        </w:rPr>
        <w:lastRenderedPageBreak/>
        <w:t xml:space="preserve">Any debts determined to be owed the federal government must be paid promptly by </w:t>
      </w:r>
      <w:r w:rsidR="00401205" w:rsidRPr="002653CA">
        <w:rPr>
          <w:rFonts w:asciiTheme="minorHAnsi" w:hAnsiTheme="minorHAnsi" w:cstheme="minorHAnsi"/>
        </w:rPr>
        <w:t>[</w:t>
      </w:r>
      <w:r w:rsidR="00401205" w:rsidRPr="002653CA">
        <w:rPr>
          <w:rFonts w:asciiTheme="minorHAnsi" w:hAnsiTheme="minorHAnsi" w:cstheme="minorHAnsi"/>
          <w:highlight w:val="yellow"/>
        </w:rPr>
        <w:t>Abbreviated Name</w:t>
      </w:r>
      <w:r w:rsidR="00401205" w:rsidRPr="002653CA">
        <w:rPr>
          <w:rFonts w:asciiTheme="minorHAnsi" w:hAnsiTheme="minorHAnsi" w:cstheme="minorHAnsi"/>
        </w:rPr>
        <w:t>]</w:t>
      </w:r>
      <w:r w:rsidRPr="002653CA">
        <w:rPr>
          <w:rFonts w:asciiTheme="minorHAnsi" w:hAnsiTheme="minorHAnsi" w:cstheme="minorHAnsi"/>
        </w:rPr>
        <w:t xml:space="preserve">. A debt is delinquent if it has not been paid by the date specified in </w:t>
      </w:r>
      <w:r w:rsidR="00AB706F" w:rsidRPr="002653CA">
        <w:rPr>
          <w:rFonts w:asciiTheme="minorHAnsi" w:hAnsiTheme="minorHAnsi" w:cstheme="minorHAnsi"/>
        </w:rPr>
        <w:t xml:space="preserve">the </w:t>
      </w:r>
      <w:r w:rsidRPr="002653CA">
        <w:rPr>
          <w:rFonts w:asciiTheme="minorHAnsi" w:hAnsiTheme="minorHAnsi" w:cstheme="minorHAnsi"/>
        </w:rPr>
        <w:t xml:space="preserve">Treasury’s initial written demand for payment, unless other satisfactory arrangements have been made. Interest, penalties, and administrative charges shall be charged on delinquent debts in accordance with 31 U.S.C. § 3717 and 31 C.F.R. § 901.9. </w:t>
      </w:r>
      <w:r w:rsidR="00AB706F" w:rsidRPr="002653CA">
        <w:rPr>
          <w:rFonts w:asciiTheme="minorHAnsi" w:hAnsiTheme="minorHAnsi" w:cstheme="minorHAnsi"/>
        </w:rPr>
        <w:t xml:space="preserve"> The </w:t>
      </w:r>
      <w:r w:rsidRPr="002653CA">
        <w:rPr>
          <w:rFonts w:asciiTheme="minorHAnsi" w:hAnsiTheme="minorHAnsi" w:cstheme="minorHAnsi"/>
        </w:rPr>
        <w:t xml:space="preserve">Treasury will refer any debt that is more than 180 days delinquent to </w:t>
      </w:r>
      <w:r w:rsidR="00AB706F" w:rsidRPr="002653CA">
        <w:rPr>
          <w:rFonts w:asciiTheme="minorHAnsi" w:hAnsiTheme="minorHAnsi" w:cstheme="minorHAnsi"/>
        </w:rPr>
        <w:t xml:space="preserve">the </w:t>
      </w:r>
      <w:r w:rsidRPr="002653CA">
        <w:rPr>
          <w:rFonts w:asciiTheme="minorHAnsi" w:hAnsiTheme="minorHAnsi" w:cstheme="minorHAnsi"/>
        </w:rPr>
        <w:t>Treasury’s Bureau of the Fiscal Service for debt collection services.</w:t>
      </w:r>
    </w:p>
    <w:p w14:paraId="19EAB50B" w14:textId="77777777" w:rsidR="00B77826" w:rsidRPr="002653CA" w:rsidRDefault="00B77826" w:rsidP="00B77826">
      <w:pPr>
        <w:pStyle w:val="Heading3"/>
        <w:rPr>
          <w:rFonts w:asciiTheme="minorHAnsi" w:hAnsiTheme="minorHAnsi" w:cstheme="minorHAnsi"/>
        </w:rPr>
      </w:pPr>
      <w:r w:rsidRPr="002653CA">
        <w:rPr>
          <w:rFonts w:asciiTheme="minorHAnsi" w:hAnsiTheme="minorHAnsi" w:cstheme="minorHAnsi"/>
        </w:rPr>
        <w:t xml:space="preserve">Penalties on any debts shall accrue at a rate of not more than 6 percent per year or such other higher rate as authorized by law. Administrative charges, that is, the costs of processing and handling a delinquent debt, shall be determined by </w:t>
      </w:r>
      <w:r w:rsidR="007C04E9" w:rsidRPr="002653CA">
        <w:rPr>
          <w:rFonts w:asciiTheme="minorHAnsi" w:hAnsiTheme="minorHAnsi" w:cstheme="minorHAnsi"/>
        </w:rPr>
        <w:t>the Secretary.</w:t>
      </w:r>
    </w:p>
    <w:sectPr w:rsidR="00B77826" w:rsidRPr="002653CA" w:rsidSect="001377B3">
      <w:footerReference w:type="default" r:id="rId11"/>
      <w:footerReference w:type="first" r:id="rId12"/>
      <w:pgSz w:w="12240" w:h="15840"/>
      <w:pgMar w:top="1440" w:right="144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date="2021-05-07T17:25:00Z" w:initials="A">
    <w:p w14:paraId="2D9B8883" w14:textId="77777777" w:rsidR="004279ED" w:rsidRDefault="004279ED">
      <w:pPr>
        <w:pStyle w:val="CommentText"/>
      </w:pPr>
      <w:r>
        <w:rPr>
          <w:rStyle w:val="CommentReference"/>
        </w:rPr>
        <w:annotationRef/>
      </w:r>
      <w:r>
        <w:t>This section is “strongly suggested” but not required by Treasury. If you think getting landlords to agree to this kind of requirement would cause landlords not to participate, then you can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9B88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A39B1" w14:textId="77777777" w:rsidR="003E5FBD" w:rsidRDefault="003E5FBD">
      <w:r>
        <w:separator/>
      </w:r>
    </w:p>
  </w:endnote>
  <w:endnote w:type="continuationSeparator" w:id="0">
    <w:p w14:paraId="13BE352B" w14:textId="77777777" w:rsidR="003E5FBD" w:rsidRDefault="003E5FBD">
      <w:r>
        <w:continuationSeparator/>
      </w:r>
    </w:p>
  </w:endnote>
  <w:endnote w:type="continuationNotice" w:id="1">
    <w:p w14:paraId="432C2589" w14:textId="77777777" w:rsidR="003E5FBD" w:rsidRDefault="003E5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5210" w14:textId="77777777" w:rsidR="009A513C" w:rsidRDefault="009A513C" w:rsidP="0036433F">
    <w:pPr>
      <w:tabs>
        <w:tab w:val="right" w:pos="9360"/>
      </w:tabs>
    </w:pPr>
  </w:p>
  <w:p w14:paraId="1746EEC1" w14:textId="77777777" w:rsidR="0036433F" w:rsidRDefault="0036433F" w:rsidP="0036433F">
    <w:pPr>
      <w:tabs>
        <w:tab w:val="right" w:pos="9360"/>
      </w:tabs>
    </w:pPr>
    <w:r>
      <w:tab/>
      <w:t xml:space="preserve">Adopted:  </w:t>
    </w:r>
  </w:p>
  <w:p w14:paraId="17422BC5" w14:textId="77777777" w:rsidR="0036433F" w:rsidRDefault="0036433F" w:rsidP="0036433F">
    <w:pPr>
      <w:tabs>
        <w:tab w:val="right" w:pos="9360"/>
      </w:tabs>
    </w:pPr>
    <w:r w:rsidRPr="009F1334">
      <w:t>COVID-19 Emergency Rental Assistance Program Policy</w:t>
    </w:r>
    <w:r>
      <w:t xml:space="preserve"> </w:t>
    </w:r>
    <w:r>
      <w:tab/>
      <w:t xml:space="preserve">Modified: </w:t>
    </w:r>
  </w:p>
  <w:p w14:paraId="6095ED3F" w14:textId="77777777" w:rsidR="0036433F" w:rsidRDefault="0036433F" w:rsidP="0036433F">
    <w:pPr>
      <w:tabs>
        <w:tab w:val="right" w:pos="9360"/>
      </w:tabs>
    </w:pPr>
    <w:r>
      <w:t xml:space="preserve">Page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5B92" w14:textId="77777777" w:rsidR="007401D8" w:rsidRDefault="00670B8D" w:rsidP="00DE731E">
    <w:pPr>
      <w:tabs>
        <w:tab w:val="right" w:pos="9360"/>
      </w:tabs>
    </w:pPr>
    <w:r w:rsidRPr="009F1334">
      <w:t>COVID-19 Emergency Rental Assistance Program Policy</w:t>
    </w:r>
    <w:r w:rsidR="00E7726F">
      <w:tab/>
    </w:r>
    <w:r w:rsidR="007401D8">
      <w:t xml:space="preserve">Adopted:  </w:t>
    </w:r>
  </w:p>
  <w:p w14:paraId="0450B534" w14:textId="77777777" w:rsidR="007401D8" w:rsidRDefault="00670B8D" w:rsidP="00DE731E">
    <w:pPr>
      <w:tabs>
        <w:tab w:val="right" w:pos="9360"/>
      </w:tabs>
    </w:pPr>
    <w:r>
      <w:t xml:space="preserve">Page </w:t>
    </w:r>
    <w:r>
      <w:pgNum/>
    </w:r>
    <w:r w:rsidR="00E7726F">
      <w:tab/>
    </w:r>
    <w:r w:rsidR="007401D8">
      <w:t>Modified:</w:t>
    </w:r>
    <w:r w:rsidR="007462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25610" w14:textId="77777777" w:rsidR="003E5FBD" w:rsidRDefault="003E5FBD">
      <w:r>
        <w:separator/>
      </w:r>
    </w:p>
  </w:footnote>
  <w:footnote w:type="continuationSeparator" w:id="0">
    <w:p w14:paraId="0C8BC7F5" w14:textId="77777777" w:rsidR="003E5FBD" w:rsidRDefault="003E5FBD">
      <w:r>
        <w:continuationSeparator/>
      </w:r>
    </w:p>
  </w:footnote>
  <w:footnote w:type="continuationNotice" w:id="1">
    <w:p w14:paraId="54681927" w14:textId="77777777" w:rsidR="003E5FBD" w:rsidRDefault="003E5FBD"/>
  </w:footnote>
  <w:footnote w:id="2">
    <w:p w14:paraId="6BA57D07" w14:textId="77777777" w:rsidR="008E5195" w:rsidRDefault="008E5195" w:rsidP="008E5195">
      <w:pPr>
        <w:pStyle w:val="FootnoteText"/>
      </w:pPr>
      <w:r>
        <w:rPr>
          <w:rStyle w:val="FootnoteReference"/>
        </w:rPr>
        <w:footnoteRef/>
      </w:r>
      <w:r>
        <w:t xml:space="preserve"> March 13, 2020 is the date of the emergency declaration pursuant to section 501(b) of the Robert T. Stafford Disaster Relief and Emergency Assistance Act, 42 U.S.C. 5191(b)</w:t>
      </w:r>
      <w:r w:rsidR="00114ABB">
        <w:t>, and is the date identified by Treasury in its initial FAQ as the beginning of the COVID-19 pandemic for the purposes of calculating arrears resulting from COVID-19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CC3"/>
    <w:multiLevelType w:val="hybridMultilevel"/>
    <w:tmpl w:val="433A81D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6D7C0A"/>
    <w:multiLevelType w:val="singleLevel"/>
    <w:tmpl w:val="D1A65048"/>
    <w:lvl w:ilvl="0">
      <w:start w:val="1"/>
      <w:numFmt w:val="lowerLetter"/>
      <w:lvlText w:val="(%1)"/>
      <w:lvlJc w:val="left"/>
      <w:pPr>
        <w:tabs>
          <w:tab w:val="num" w:pos="735"/>
        </w:tabs>
        <w:ind w:left="735" w:hanging="735"/>
      </w:pPr>
      <w:rPr>
        <w:rFonts w:hint="default"/>
      </w:rPr>
    </w:lvl>
  </w:abstractNum>
  <w:abstractNum w:abstractNumId="2" w15:restartNumberingAfterBreak="0">
    <w:nsid w:val="09687E7B"/>
    <w:multiLevelType w:val="hybridMultilevel"/>
    <w:tmpl w:val="EB70E7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E12915"/>
    <w:multiLevelType w:val="hybridMultilevel"/>
    <w:tmpl w:val="9DFE943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426987"/>
    <w:multiLevelType w:val="singleLevel"/>
    <w:tmpl w:val="C2141006"/>
    <w:lvl w:ilvl="0">
      <w:start w:val="1"/>
      <w:numFmt w:val="lowerLetter"/>
      <w:lvlText w:val="(%1)"/>
      <w:lvlJc w:val="left"/>
      <w:pPr>
        <w:tabs>
          <w:tab w:val="num" w:pos="720"/>
        </w:tabs>
        <w:ind w:left="720" w:hanging="720"/>
      </w:pPr>
      <w:rPr>
        <w:rFonts w:hint="default"/>
      </w:rPr>
    </w:lvl>
  </w:abstractNum>
  <w:abstractNum w:abstractNumId="5" w15:restartNumberingAfterBreak="0">
    <w:nsid w:val="10D14ACD"/>
    <w:multiLevelType w:val="singleLevel"/>
    <w:tmpl w:val="A7AE64BE"/>
    <w:lvl w:ilvl="0">
      <w:start w:val="1"/>
      <w:numFmt w:val="decimal"/>
      <w:lvlText w:val="(%1)"/>
      <w:lvlJc w:val="left"/>
      <w:pPr>
        <w:tabs>
          <w:tab w:val="num" w:pos="720"/>
        </w:tabs>
        <w:ind w:left="720" w:hanging="720"/>
      </w:pPr>
      <w:rPr>
        <w:rFonts w:hint="default"/>
      </w:rPr>
    </w:lvl>
  </w:abstractNum>
  <w:abstractNum w:abstractNumId="6" w15:restartNumberingAfterBreak="0">
    <w:nsid w:val="11FC3179"/>
    <w:multiLevelType w:val="singleLevel"/>
    <w:tmpl w:val="752C9FC2"/>
    <w:lvl w:ilvl="0">
      <w:start w:val="1"/>
      <w:numFmt w:val="decimal"/>
      <w:lvlText w:val="(%1)"/>
      <w:lvlJc w:val="left"/>
      <w:pPr>
        <w:tabs>
          <w:tab w:val="num" w:pos="720"/>
        </w:tabs>
        <w:ind w:left="720" w:hanging="720"/>
      </w:pPr>
      <w:rPr>
        <w:rFonts w:hint="default"/>
      </w:rPr>
    </w:lvl>
  </w:abstractNum>
  <w:abstractNum w:abstractNumId="7" w15:restartNumberingAfterBreak="0">
    <w:nsid w:val="189A0403"/>
    <w:multiLevelType w:val="multilevel"/>
    <w:tmpl w:val="DB5AAA36"/>
    <w:lvl w:ilvl="0">
      <w:start w:val="1"/>
      <w:numFmt w:val="upperRoman"/>
      <w:lvlText w:val="%1."/>
      <w:lvlJc w:val="left"/>
      <w:pPr>
        <w:ind w:left="0" w:firstLine="0"/>
      </w:pPr>
      <w:rPr>
        <w:rFonts w:hint="default"/>
      </w:rPr>
    </w:lvl>
    <w:lvl w:ilvl="1">
      <w:start w:val="1"/>
      <w:numFmt w:val="upperLetter"/>
      <w:lvlText w:val="%2."/>
      <w:lvlJc w:val="left"/>
      <w:pPr>
        <w:tabs>
          <w:tab w:val="num" w:pos="720"/>
        </w:tabs>
        <w:ind w:left="720" w:hanging="720"/>
      </w:pPr>
      <w:rPr>
        <w:rFonts w:hint="default"/>
        <w:i w:val="0"/>
        <w:color w:val="000000"/>
      </w:rPr>
    </w:lvl>
    <w:lvl w:ilvl="2">
      <w:start w:val="1"/>
      <w:numFmt w:val="decimal"/>
      <w:lvlText w:val="%3."/>
      <w:lvlJc w:val="left"/>
      <w:pPr>
        <w:ind w:left="1440" w:firstLine="0"/>
      </w:pPr>
      <w:rPr>
        <w:rFonts w:hint="default"/>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F2F06E0"/>
    <w:multiLevelType w:val="singleLevel"/>
    <w:tmpl w:val="C2141006"/>
    <w:lvl w:ilvl="0">
      <w:start w:val="1"/>
      <w:numFmt w:val="lowerLetter"/>
      <w:lvlText w:val="(%1)"/>
      <w:lvlJc w:val="left"/>
      <w:pPr>
        <w:tabs>
          <w:tab w:val="num" w:pos="720"/>
        </w:tabs>
        <w:ind w:left="720" w:hanging="720"/>
      </w:pPr>
      <w:rPr>
        <w:rFonts w:hint="default"/>
      </w:rPr>
    </w:lvl>
  </w:abstractNum>
  <w:abstractNum w:abstractNumId="9" w15:restartNumberingAfterBreak="0">
    <w:nsid w:val="207613A1"/>
    <w:multiLevelType w:val="hybridMultilevel"/>
    <w:tmpl w:val="75107B4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3C4440"/>
    <w:multiLevelType w:val="hybridMultilevel"/>
    <w:tmpl w:val="0DE675E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82DD0"/>
    <w:multiLevelType w:val="hybridMultilevel"/>
    <w:tmpl w:val="8D72D2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F36AC4"/>
    <w:multiLevelType w:val="hybridMultilevel"/>
    <w:tmpl w:val="7EEA457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9647DE"/>
    <w:multiLevelType w:val="hybridMultilevel"/>
    <w:tmpl w:val="B260B7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A72CD"/>
    <w:multiLevelType w:val="multilevel"/>
    <w:tmpl w:val="429A6A7A"/>
    <w:lvl w:ilvl="0">
      <w:start w:val="1"/>
      <w:numFmt w:val="upperRoman"/>
      <w:lvlText w:val="SECTION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C8B1CBE"/>
    <w:multiLevelType w:val="hybridMultilevel"/>
    <w:tmpl w:val="C9985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F32C2"/>
    <w:multiLevelType w:val="hybridMultilevel"/>
    <w:tmpl w:val="07E410D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0E50C4"/>
    <w:multiLevelType w:val="hybridMultilevel"/>
    <w:tmpl w:val="82CE7FA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002712"/>
    <w:multiLevelType w:val="hybridMultilevel"/>
    <w:tmpl w:val="17F698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16547"/>
    <w:multiLevelType w:val="singleLevel"/>
    <w:tmpl w:val="A74CA2C2"/>
    <w:lvl w:ilvl="0">
      <w:start w:val="1"/>
      <w:numFmt w:val="lowerLetter"/>
      <w:lvlText w:val="(%1)"/>
      <w:lvlJc w:val="left"/>
      <w:pPr>
        <w:tabs>
          <w:tab w:val="num" w:pos="720"/>
        </w:tabs>
        <w:ind w:left="720" w:hanging="720"/>
      </w:pPr>
      <w:rPr>
        <w:rFonts w:hint="default"/>
      </w:rPr>
    </w:lvl>
  </w:abstractNum>
  <w:abstractNum w:abstractNumId="20" w15:restartNumberingAfterBreak="0">
    <w:nsid w:val="44907E76"/>
    <w:multiLevelType w:val="multilevel"/>
    <w:tmpl w:val="912E02D8"/>
    <w:lvl w:ilvl="0">
      <w:start w:val="1"/>
      <w:numFmt w:val="upperRoman"/>
      <w:pStyle w:val="Heading1"/>
      <w:lvlText w:val="SECTION %1."/>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432"/>
        </w:tabs>
        <w:ind w:left="432" w:hanging="432"/>
      </w:pPr>
      <w:rPr>
        <w:rFonts w:hint="default"/>
        <w:b w:val="0"/>
      </w:rPr>
    </w:lvl>
    <w:lvl w:ilvl="2">
      <w:start w:val="1"/>
      <w:numFmt w:val="decimal"/>
      <w:pStyle w:val="Heading3"/>
      <w:lvlText w:val="%3."/>
      <w:lvlJc w:val="left"/>
      <w:pPr>
        <w:tabs>
          <w:tab w:val="num" w:pos="1440"/>
        </w:tabs>
        <w:ind w:left="1440" w:hanging="720"/>
      </w:pPr>
      <w:rPr>
        <w:rFonts w:hint="default"/>
        <w:b w:val="0"/>
        <w:i w:val="0"/>
        <w:color w:val="000000"/>
      </w:rPr>
    </w:lvl>
    <w:lvl w:ilvl="3">
      <w:start w:val="1"/>
      <w:numFmt w:val="lowerLetter"/>
      <w:pStyle w:val="Heading4"/>
      <w:lvlText w:val="%4."/>
      <w:lvlJc w:val="left"/>
      <w:pPr>
        <w:tabs>
          <w:tab w:val="num" w:pos="2160"/>
        </w:tabs>
        <w:ind w:left="2160" w:hanging="720"/>
      </w:pPr>
      <w:rPr>
        <w:rFonts w:hint="default"/>
        <w:i w:val="0"/>
        <w:color w:val="000000"/>
      </w:rPr>
    </w:lvl>
    <w:lvl w:ilvl="4">
      <w:start w:val="1"/>
      <w:numFmt w:val="decimal"/>
      <w:pStyle w:val="Heading5"/>
      <w:lvlText w:val="%5."/>
      <w:lvlJc w:val="left"/>
      <w:pPr>
        <w:tabs>
          <w:tab w:val="num" w:pos="2880"/>
        </w:tabs>
        <w:ind w:left="2880" w:hanging="720"/>
      </w:p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45D533A9"/>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92134A7"/>
    <w:multiLevelType w:val="singleLevel"/>
    <w:tmpl w:val="0409000F"/>
    <w:lvl w:ilvl="0">
      <w:start w:val="1"/>
      <w:numFmt w:val="decimal"/>
      <w:lvlText w:val="%1."/>
      <w:lvlJc w:val="left"/>
      <w:pPr>
        <w:tabs>
          <w:tab w:val="num" w:pos="1080"/>
        </w:tabs>
        <w:ind w:left="1080" w:hanging="360"/>
      </w:pPr>
      <w:rPr>
        <w:rFonts w:hint="default"/>
      </w:rPr>
    </w:lvl>
  </w:abstractNum>
  <w:abstractNum w:abstractNumId="23" w15:restartNumberingAfterBreak="0">
    <w:nsid w:val="498F3642"/>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B886073"/>
    <w:multiLevelType w:val="singleLevel"/>
    <w:tmpl w:val="DC6A56BE"/>
    <w:lvl w:ilvl="0">
      <w:start w:val="1"/>
      <w:numFmt w:val="lowerLetter"/>
      <w:lvlText w:val="(%1)"/>
      <w:lvlJc w:val="left"/>
      <w:pPr>
        <w:tabs>
          <w:tab w:val="num" w:pos="720"/>
        </w:tabs>
        <w:ind w:left="720" w:hanging="720"/>
      </w:pPr>
      <w:rPr>
        <w:rFonts w:hint="default"/>
      </w:rPr>
    </w:lvl>
  </w:abstractNum>
  <w:abstractNum w:abstractNumId="25" w15:restartNumberingAfterBreak="0">
    <w:nsid w:val="4C8A08B4"/>
    <w:multiLevelType w:val="hybridMultilevel"/>
    <w:tmpl w:val="33DE23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A74878"/>
    <w:multiLevelType w:val="multilevel"/>
    <w:tmpl w:val="6A2210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360"/>
      </w:pPr>
      <w:rPr>
        <w:rFonts w:hint="default"/>
      </w:rPr>
    </w:lvl>
    <w:lvl w:ilvl="3">
      <w:start w:val="1"/>
      <w:numFmt w:val="upperLetter"/>
      <w:lvlText w:val="(%4)"/>
      <w:lvlJc w:val="left"/>
      <w:pPr>
        <w:tabs>
          <w:tab w:val="num" w:pos="324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FE9532A"/>
    <w:multiLevelType w:val="singleLevel"/>
    <w:tmpl w:val="A7AE64BE"/>
    <w:lvl w:ilvl="0">
      <w:start w:val="1"/>
      <w:numFmt w:val="decimal"/>
      <w:lvlText w:val="(%1)"/>
      <w:lvlJc w:val="left"/>
      <w:pPr>
        <w:tabs>
          <w:tab w:val="num" w:pos="720"/>
        </w:tabs>
        <w:ind w:left="720" w:hanging="720"/>
      </w:pPr>
      <w:rPr>
        <w:rFonts w:hint="default"/>
      </w:rPr>
    </w:lvl>
  </w:abstractNum>
  <w:abstractNum w:abstractNumId="28" w15:restartNumberingAfterBreak="0">
    <w:nsid w:val="52682520"/>
    <w:multiLevelType w:val="singleLevel"/>
    <w:tmpl w:val="286410B8"/>
    <w:lvl w:ilvl="0">
      <w:start w:val="1"/>
      <w:numFmt w:val="lowerLetter"/>
      <w:lvlText w:val="(%1)"/>
      <w:lvlJc w:val="left"/>
      <w:pPr>
        <w:tabs>
          <w:tab w:val="num" w:pos="720"/>
        </w:tabs>
        <w:ind w:left="720" w:hanging="720"/>
      </w:pPr>
      <w:rPr>
        <w:rFonts w:hint="default"/>
      </w:rPr>
    </w:lvl>
  </w:abstractNum>
  <w:abstractNum w:abstractNumId="29" w15:restartNumberingAfterBreak="0">
    <w:nsid w:val="5860169A"/>
    <w:multiLevelType w:val="multilevel"/>
    <w:tmpl w:val="EF08A3F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360"/>
      </w:pPr>
      <w:rPr>
        <w:rFonts w:hint="default"/>
      </w:rPr>
    </w:lvl>
    <w:lvl w:ilvl="3">
      <w:start w:val="1"/>
      <w:numFmt w:val="upperLetter"/>
      <w:lvlText w:val="(%4)"/>
      <w:lvlJc w:val="left"/>
      <w:pPr>
        <w:tabs>
          <w:tab w:val="num" w:pos="324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BA74E50"/>
    <w:multiLevelType w:val="singleLevel"/>
    <w:tmpl w:val="C98EECB6"/>
    <w:lvl w:ilvl="0">
      <w:start w:val="2"/>
      <w:numFmt w:val="lowerRoman"/>
      <w:lvlText w:val="(%1)"/>
      <w:lvlJc w:val="left"/>
      <w:pPr>
        <w:tabs>
          <w:tab w:val="num" w:pos="1080"/>
        </w:tabs>
        <w:ind w:left="1080" w:hanging="1080"/>
      </w:pPr>
      <w:rPr>
        <w:rFonts w:hint="default"/>
      </w:rPr>
    </w:lvl>
  </w:abstractNum>
  <w:abstractNum w:abstractNumId="31" w15:restartNumberingAfterBreak="0">
    <w:nsid w:val="5C556EBC"/>
    <w:multiLevelType w:val="singleLevel"/>
    <w:tmpl w:val="0D6AEDAA"/>
    <w:lvl w:ilvl="0">
      <w:start w:val="1"/>
      <w:numFmt w:val="lowerRoman"/>
      <w:lvlText w:val="(%1)"/>
      <w:lvlJc w:val="left"/>
      <w:pPr>
        <w:tabs>
          <w:tab w:val="num" w:pos="1080"/>
        </w:tabs>
        <w:ind w:left="1080" w:hanging="1080"/>
      </w:pPr>
      <w:rPr>
        <w:rFonts w:hint="default"/>
      </w:rPr>
    </w:lvl>
  </w:abstractNum>
  <w:abstractNum w:abstractNumId="32" w15:restartNumberingAfterBreak="0">
    <w:nsid w:val="5D694836"/>
    <w:multiLevelType w:val="singleLevel"/>
    <w:tmpl w:val="A7AE64BE"/>
    <w:lvl w:ilvl="0">
      <w:start w:val="1"/>
      <w:numFmt w:val="decimal"/>
      <w:lvlText w:val="(%1)"/>
      <w:lvlJc w:val="left"/>
      <w:pPr>
        <w:tabs>
          <w:tab w:val="num" w:pos="720"/>
        </w:tabs>
        <w:ind w:left="720" w:hanging="720"/>
      </w:pPr>
      <w:rPr>
        <w:rFonts w:hint="default"/>
      </w:rPr>
    </w:lvl>
  </w:abstractNum>
  <w:abstractNum w:abstractNumId="33" w15:restartNumberingAfterBreak="0">
    <w:nsid w:val="656801B2"/>
    <w:multiLevelType w:val="hybridMultilevel"/>
    <w:tmpl w:val="5288AB7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75D1B8A"/>
    <w:multiLevelType w:val="hybridMultilevel"/>
    <w:tmpl w:val="433A81D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92446CC"/>
    <w:multiLevelType w:val="singleLevel"/>
    <w:tmpl w:val="F25C7938"/>
    <w:lvl w:ilvl="0">
      <w:start w:val="1"/>
      <w:numFmt w:val="decimal"/>
      <w:lvlText w:val="(%1)"/>
      <w:lvlJc w:val="left"/>
      <w:pPr>
        <w:tabs>
          <w:tab w:val="num" w:pos="1440"/>
        </w:tabs>
        <w:ind w:left="1440" w:hanging="720"/>
      </w:pPr>
      <w:rPr>
        <w:rFonts w:hint="default"/>
      </w:rPr>
    </w:lvl>
  </w:abstractNum>
  <w:abstractNum w:abstractNumId="36" w15:restartNumberingAfterBreak="0">
    <w:nsid w:val="6C8F0AC1"/>
    <w:multiLevelType w:val="multilevel"/>
    <w:tmpl w:val="6942698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CD61A99"/>
    <w:multiLevelType w:val="singleLevel"/>
    <w:tmpl w:val="2B6E9A46"/>
    <w:lvl w:ilvl="0">
      <w:start w:val="1"/>
      <w:numFmt w:val="lowerRoman"/>
      <w:lvlText w:val="(%1)"/>
      <w:lvlJc w:val="left"/>
      <w:pPr>
        <w:tabs>
          <w:tab w:val="num" w:pos="1080"/>
        </w:tabs>
        <w:ind w:left="1080" w:hanging="1080"/>
      </w:pPr>
      <w:rPr>
        <w:rFonts w:hint="default"/>
      </w:rPr>
    </w:lvl>
  </w:abstractNum>
  <w:abstractNum w:abstractNumId="38" w15:restartNumberingAfterBreak="0">
    <w:nsid w:val="6D483E32"/>
    <w:multiLevelType w:val="hybridMultilevel"/>
    <w:tmpl w:val="4CCEF4B4"/>
    <w:lvl w:ilvl="0" w:tplc="9208B12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15A90"/>
    <w:multiLevelType w:val="singleLevel"/>
    <w:tmpl w:val="888E1782"/>
    <w:lvl w:ilvl="0">
      <w:start w:val="1"/>
      <w:numFmt w:val="decimal"/>
      <w:lvlText w:val="(%1)"/>
      <w:lvlJc w:val="left"/>
      <w:pPr>
        <w:tabs>
          <w:tab w:val="num" w:pos="720"/>
        </w:tabs>
        <w:ind w:left="720" w:hanging="720"/>
      </w:pPr>
      <w:rPr>
        <w:rFonts w:hint="default"/>
      </w:rPr>
    </w:lvl>
  </w:abstractNum>
  <w:abstractNum w:abstractNumId="40" w15:restartNumberingAfterBreak="0">
    <w:nsid w:val="6DC914FC"/>
    <w:multiLevelType w:val="hybridMultilevel"/>
    <w:tmpl w:val="79809C0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0541A3"/>
    <w:multiLevelType w:val="singleLevel"/>
    <w:tmpl w:val="EEB63C5C"/>
    <w:lvl w:ilvl="0">
      <w:start w:val="1"/>
      <w:numFmt w:val="decimal"/>
      <w:lvlText w:val="(%1)"/>
      <w:lvlJc w:val="left"/>
      <w:pPr>
        <w:tabs>
          <w:tab w:val="num" w:pos="735"/>
        </w:tabs>
        <w:ind w:left="735" w:hanging="735"/>
      </w:pPr>
      <w:rPr>
        <w:rFonts w:hint="default"/>
      </w:rPr>
    </w:lvl>
  </w:abstractNum>
  <w:abstractNum w:abstractNumId="42" w15:restartNumberingAfterBreak="0">
    <w:nsid w:val="77222DC7"/>
    <w:multiLevelType w:val="hybridMultilevel"/>
    <w:tmpl w:val="D2604C3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8D2D9C"/>
    <w:multiLevelType w:val="hybridMultilevel"/>
    <w:tmpl w:val="D5F0DBC0"/>
    <w:lvl w:ilvl="0" w:tplc="04090015">
      <w:start w:val="1"/>
      <w:numFmt w:val="upperLetter"/>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44" w15:restartNumberingAfterBreak="0">
    <w:nsid w:val="7BA66E9E"/>
    <w:multiLevelType w:val="hybridMultilevel"/>
    <w:tmpl w:val="CAFCC2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211AFC"/>
    <w:multiLevelType w:val="multilevel"/>
    <w:tmpl w:val="6A2210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360"/>
      </w:pPr>
      <w:rPr>
        <w:rFonts w:hint="default"/>
      </w:rPr>
    </w:lvl>
    <w:lvl w:ilvl="3">
      <w:start w:val="1"/>
      <w:numFmt w:val="upperLetter"/>
      <w:lvlText w:val="(%4)"/>
      <w:lvlJc w:val="left"/>
      <w:pPr>
        <w:tabs>
          <w:tab w:val="num" w:pos="324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8"/>
  </w:num>
  <w:num w:numId="3">
    <w:abstractNumId w:val="23"/>
  </w:num>
  <w:num w:numId="4">
    <w:abstractNumId w:val="19"/>
  </w:num>
  <w:num w:numId="5">
    <w:abstractNumId w:val="28"/>
  </w:num>
  <w:num w:numId="6">
    <w:abstractNumId w:val="41"/>
  </w:num>
  <w:num w:numId="7">
    <w:abstractNumId w:val="24"/>
  </w:num>
  <w:num w:numId="8">
    <w:abstractNumId w:val="6"/>
  </w:num>
  <w:num w:numId="9">
    <w:abstractNumId w:val="22"/>
  </w:num>
  <w:num w:numId="10">
    <w:abstractNumId w:val="1"/>
  </w:num>
  <w:num w:numId="11">
    <w:abstractNumId w:val="5"/>
  </w:num>
  <w:num w:numId="12">
    <w:abstractNumId w:val="21"/>
  </w:num>
  <w:num w:numId="13">
    <w:abstractNumId w:val="4"/>
  </w:num>
  <w:num w:numId="14">
    <w:abstractNumId w:val="32"/>
  </w:num>
  <w:num w:numId="15">
    <w:abstractNumId w:val="27"/>
  </w:num>
  <w:num w:numId="16">
    <w:abstractNumId w:val="37"/>
  </w:num>
  <w:num w:numId="17">
    <w:abstractNumId w:val="31"/>
  </w:num>
  <w:num w:numId="18">
    <w:abstractNumId w:val="30"/>
  </w:num>
  <w:num w:numId="19">
    <w:abstractNumId w:val="35"/>
  </w:num>
  <w:num w:numId="20">
    <w:abstractNumId w:val="36"/>
  </w:num>
  <w:num w:numId="21">
    <w:abstractNumId w:val="29"/>
  </w:num>
  <w:num w:numId="22">
    <w:abstractNumId w:val="26"/>
  </w:num>
  <w:num w:numId="23">
    <w:abstractNumId w:val="10"/>
  </w:num>
  <w:num w:numId="24">
    <w:abstractNumId w:val="33"/>
  </w:num>
  <w:num w:numId="25">
    <w:abstractNumId w:val="34"/>
  </w:num>
  <w:num w:numId="26">
    <w:abstractNumId w:val="25"/>
  </w:num>
  <w:num w:numId="27">
    <w:abstractNumId w:val="11"/>
  </w:num>
  <w:num w:numId="28">
    <w:abstractNumId w:val="16"/>
  </w:num>
  <w:num w:numId="29">
    <w:abstractNumId w:val="2"/>
  </w:num>
  <w:num w:numId="30">
    <w:abstractNumId w:val="9"/>
  </w:num>
  <w:num w:numId="31">
    <w:abstractNumId w:val="40"/>
  </w:num>
  <w:num w:numId="32">
    <w:abstractNumId w:val="12"/>
  </w:num>
  <w:num w:numId="33">
    <w:abstractNumId w:val="42"/>
  </w:num>
  <w:num w:numId="34">
    <w:abstractNumId w:val="3"/>
  </w:num>
  <w:num w:numId="35">
    <w:abstractNumId w:val="18"/>
  </w:num>
  <w:num w:numId="36">
    <w:abstractNumId w:val="15"/>
  </w:num>
  <w:num w:numId="37">
    <w:abstractNumId w:val="44"/>
  </w:num>
  <w:num w:numId="38">
    <w:abstractNumId w:val="13"/>
  </w:num>
  <w:num w:numId="39">
    <w:abstractNumId w:val="17"/>
  </w:num>
  <w:num w:numId="40">
    <w:abstractNumId w:val="45"/>
  </w:num>
  <w:num w:numId="41">
    <w:abstractNumId w:val="38"/>
  </w:num>
  <w:num w:numId="42">
    <w:abstractNumId w:val="0"/>
  </w:num>
  <w:num w:numId="43">
    <w:abstractNumId w:val="20"/>
  </w:num>
  <w:num w:numId="44">
    <w:abstractNumId w:val="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0"/>
  </w:num>
  <w:num w:numId="48">
    <w:abstractNumId w:val="20"/>
    <w:lvlOverride w:ilvl="0">
      <w:startOverride w:val="1"/>
    </w:lvlOverride>
    <w:lvlOverride w:ilvl="1">
      <w:startOverride w:val="1"/>
    </w:lvlOverride>
    <w:lvlOverride w:ilvl="2">
      <w:startOverride w:val="1"/>
    </w:lvlOverride>
    <w:lvlOverride w:ilvl="3">
      <w:startOverride w:val="1"/>
    </w:lvlOverride>
  </w:num>
  <w:num w:numId="49">
    <w:abstractNumId w:val="43"/>
  </w:num>
  <w:num w:numId="50">
    <w:abstractNumId w:val="20"/>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AA"/>
    <w:rsid w:val="00000237"/>
    <w:rsid w:val="000009C9"/>
    <w:rsid w:val="00006CF0"/>
    <w:rsid w:val="000077FA"/>
    <w:rsid w:val="00016A02"/>
    <w:rsid w:val="000217EA"/>
    <w:rsid w:val="00021CE0"/>
    <w:rsid w:val="00022E9A"/>
    <w:rsid w:val="000231D9"/>
    <w:rsid w:val="000249DF"/>
    <w:rsid w:val="00031756"/>
    <w:rsid w:val="00032556"/>
    <w:rsid w:val="00032A85"/>
    <w:rsid w:val="00033D4C"/>
    <w:rsid w:val="00035396"/>
    <w:rsid w:val="00035626"/>
    <w:rsid w:val="00035752"/>
    <w:rsid w:val="0004114D"/>
    <w:rsid w:val="00041168"/>
    <w:rsid w:val="000416D6"/>
    <w:rsid w:val="0004238F"/>
    <w:rsid w:val="000425D0"/>
    <w:rsid w:val="00042A15"/>
    <w:rsid w:val="00042F43"/>
    <w:rsid w:val="00045C2A"/>
    <w:rsid w:val="00046842"/>
    <w:rsid w:val="00054E87"/>
    <w:rsid w:val="00055BAE"/>
    <w:rsid w:val="00055EB9"/>
    <w:rsid w:val="00061E32"/>
    <w:rsid w:val="00061E60"/>
    <w:rsid w:val="00063754"/>
    <w:rsid w:val="00070474"/>
    <w:rsid w:val="00070A7A"/>
    <w:rsid w:val="000715E6"/>
    <w:rsid w:val="00071D0D"/>
    <w:rsid w:val="00072E8B"/>
    <w:rsid w:val="000732E6"/>
    <w:rsid w:val="00074B47"/>
    <w:rsid w:val="000758D1"/>
    <w:rsid w:val="000767A2"/>
    <w:rsid w:val="00084439"/>
    <w:rsid w:val="0008462C"/>
    <w:rsid w:val="00084AF5"/>
    <w:rsid w:val="00086F73"/>
    <w:rsid w:val="00087C14"/>
    <w:rsid w:val="00091611"/>
    <w:rsid w:val="0009446C"/>
    <w:rsid w:val="00094D31"/>
    <w:rsid w:val="00097D0D"/>
    <w:rsid w:val="000A099C"/>
    <w:rsid w:val="000A2585"/>
    <w:rsid w:val="000A2818"/>
    <w:rsid w:val="000B1D75"/>
    <w:rsid w:val="000B2FED"/>
    <w:rsid w:val="000C0182"/>
    <w:rsid w:val="000C2DF4"/>
    <w:rsid w:val="000C340D"/>
    <w:rsid w:val="000C3CE9"/>
    <w:rsid w:val="000C4517"/>
    <w:rsid w:val="000C7E73"/>
    <w:rsid w:val="000D1810"/>
    <w:rsid w:val="000D44CB"/>
    <w:rsid w:val="000E1241"/>
    <w:rsid w:val="000E20E7"/>
    <w:rsid w:val="000E2D45"/>
    <w:rsid w:val="000E3372"/>
    <w:rsid w:val="000E3572"/>
    <w:rsid w:val="000E3F31"/>
    <w:rsid w:val="000E545E"/>
    <w:rsid w:val="000E7DB6"/>
    <w:rsid w:val="000F0988"/>
    <w:rsid w:val="000F181D"/>
    <w:rsid w:val="000F18E4"/>
    <w:rsid w:val="000F4056"/>
    <w:rsid w:val="000F4581"/>
    <w:rsid w:val="000F550B"/>
    <w:rsid w:val="000F7267"/>
    <w:rsid w:val="000F793A"/>
    <w:rsid w:val="00102E6D"/>
    <w:rsid w:val="0010535B"/>
    <w:rsid w:val="0011054B"/>
    <w:rsid w:val="0011079B"/>
    <w:rsid w:val="001112B5"/>
    <w:rsid w:val="00112809"/>
    <w:rsid w:val="00113032"/>
    <w:rsid w:val="00113519"/>
    <w:rsid w:val="00114841"/>
    <w:rsid w:val="0011491B"/>
    <w:rsid w:val="00114ABB"/>
    <w:rsid w:val="00114B30"/>
    <w:rsid w:val="00116A8E"/>
    <w:rsid w:val="001271CC"/>
    <w:rsid w:val="00136DA1"/>
    <w:rsid w:val="00136FC9"/>
    <w:rsid w:val="00137201"/>
    <w:rsid w:val="001377B3"/>
    <w:rsid w:val="00140094"/>
    <w:rsid w:val="0014292C"/>
    <w:rsid w:val="00142C3E"/>
    <w:rsid w:val="00143A69"/>
    <w:rsid w:val="001444BC"/>
    <w:rsid w:val="0014666A"/>
    <w:rsid w:val="00146719"/>
    <w:rsid w:val="00146851"/>
    <w:rsid w:val="001565F5"/>
    <w:rsid w:val="00157CC4"/>
    <w:rsid w:val="00157DB6"/>
    <w:rsid w:val="001620B2"/>
    <w:rsid w:val="00164BEE"/>
    <w:rsid w:val="0016579E"/>
    <w:rsid w:val="001710EF"/>
    <w:rsid w:val="00175D69"/>
    <w:rsid w:val="00176850"/>
    <w:rsid w:val="001835B4"/>
    <w:rsid w:val="00184F5F"/>
    <w:rsid w:val="0018512C"/>
    <w:rsid w:val="00187B6C"/>
    <w:rsid w:val="00196C8D"/>
    <w:rsid w:val="00197216"/>
    <w:rsid w:val="001A0949"/>
    <w:rsid w:val="001A104E"/>
    <w:rsid w:val="001A2579"/>
    <w:rsid w:val="001A511B"/>
    <w:rsid w:val="001A6E8C"/>
    <w:rsid w:val="001B15EA"/>
    <w:rsid w:val="001B3D94"/>
    <w:rsid w:val="001B52BD"/>
    <w:rsid w:val="001B7445"/>
    <w:rsid w:val="001B7B6F"/>
    <w:rsid w:val="001C1EFA"/>
    <w:rsid w:val="001C2E9C"/>
    <w:rsid w:val="001D22E7"/>
    <w:rsid w:val="001E2870"/>
    <w:rsid w:val="001E6E97"/>
    <w:rsid w:val="001F1124"/>
    <w:rsid w:val="00201099"/>
    <w:rsid w:val="0020291B"/>
    <w:rsid w:val="002059A8"/>
    <w:rsid w:val="00205C45"/>
    <w:rsid w:val="00207115"/>
    <w:rsid w:val="002132D5"/>
    <w:rsid w:val="0021665D"/>
    <w:rsid w:val="0021733F"/>
    <w:rsid w:val="00217B65"/>
    <w:rsid w:val="00217C80"/>
    <w:rsid w:val="00224871"/>
    <w:rsid w:val="0022530A"/>
    <w:rsid w:val="00225C50"/>
    <w:rsid w:val="00233590"/>
    <w:rsid w:val="00234AE9"/>
    <w:rsid w:val="002352C1"/>
    <w:rsid w:val="002421FD"/>
    <w:rsid w:val="002451E2"/>
    <w:rsid w:val="00245660"/>
    <w:rsid w:val="00245F13"/>
    <w:rsid w:val="00246B5C"/>
    <w:rsid w:val="00251407"/>
    <w:rsid w:val="00251749"/>
    <w:rsid w:val="0025347C"/>
    <w:rsid w:val="002549C1"/>
    <w:rsid w:val="00254EE1"/>
    <w:rsid w:val="00256129"/>
    <w:rsid w:val="00256886"/>
    <w:rsid w:val="00257B86"/>
    <w:rsid w:val="00257F5C"/>
    <w:rsid w:val="002605BF"/>
    <w:rsid w:val="00260E7A"/>
    <w:rsid w:val="0026225D"/>
    <w:rsid w:val="00262A2C"/>
    <w:rsid w:val="002630B8"/>
    <w:rsid w:val="002653CA"/>
    <w:rsid w:val="002671CF"/>
    <w:rsid w:val="00267B2B"/>
    <w:rsid w:val="00273073"/>
    <w:rsid w:val="00273B77"/>
    <w:rsid w:val="00277289"/>
    <w:rsid w:val="00282B2B"/>
    <w:rsid w:val="002843C7"/>
    <w:rsid w:val="002845ED"/>
    <w:rsid w:val="00284743"/>
    <w:rsid w:val="00284F79"/>
    <w:rsid w:val="0029087C"/>
    <w:rsid w:val="002909EA"/>
    <w:rsid w:val="0029265F"/>
    <w:rsid w:val="00293A1A"/>
    <w:rsid w:val="00296D2E"/>
    <w:rsid w:val="00297509"/>
    <w:rsid w:val="00297C82"/>
    <w:rsid w:val="002A355D"/>
    <w:rsid w:val="002A5DD0"/>
    <w:rsid w:val="002B2480"/>
    <w:rsid w:val="002B2618"/>
    <w:rsid w:val="002B53D7"/>
    <w:rsid w:val="002B74DC"/>
    <w:rsid w:val="002C1330"/>
    <w:rsid w:val="002C26F4"/>
    <w:rsid w:val="002C4054"/>
    <w:rsid w:val="002C4DC8"/>
    <w:rsid w:val="002D0E6C"/>
    <w:rsid w:val="002D0FB9"/>
    <w:rsid w:val="002D2160"/>
    <w:rsid w:val="002D7D20"/>
    <w:rsid w:val="002E1309"/>
    <w:rsid w:val="002E16E8"/>
    <w:rsid w:val="002E5EB6"/>
    <w:rsid w:val="002E7231"/>
    <w:rsid w:val="002F047D"/>
    <w:rsid w:val="002F13AD"/>
    <w:rsid w:val="002F13CC"/>
    <w:rsid w:val="002F1EFB"/>
    <w:rsid w:val="002F2D81"/>
    <w:rsid w:val="002F5459"/>
    <w:rsid w:val="00302EE6"/>
    <w:rsid w:val="00303976"/>
    <w:rsid w:val="003063AD"/>
    <w:rsid w:val="00307247"/>
    <w:rsid w:val="00310D04"/>
    <w:rsid w:val="0031119C"/>
    <w:rsid w:val="003113B6"/>
    <w:rsid w:val="00313FA9"/>
    <w:rsid w:val="00315803"/>
    <w:rsid w:val="00315D9A"/>
    <w:rsid w:val="0032061D"/>
    <w:rsid w:val="00321AC6"/>
    <w:rsid w:val="003231E6"/>
    <w:rsid w:val="0032645A"/>
    <w:rsid w:val="00327444"/>
    <w:rsid w:val="003336D2"/>
    <w:rsid w:val="003338EC"/>
    <w:rsid w:val="00334A4F"/>
    <w:rsid w:val="00340DC0"/>
    <w:rsid w:val="003412A3"/>
    <w:rsid w:val="00342425"/>
    <w:rsid w:val="003434BD"/>
    <w:rsid w:val="003438A0"/>
    <w:rsid w:val="003446E4"/>
    <w:rsid w:val="00345257"/>
    <w:rsid w:val="003453FD"/>
    <w:rsid w:val="00350E44"/>
    <w:rsid w:val="003552B9"/>
    <w:rsid w:val="00356C82"/>
    <w:rsid w:val="00361518"/>
    <w:rsid w:val="0036433F"/>
    <w:rsid w:val="00364F7F"/>
    <w:rsid w:val="003675BF"/>
    <w:rsid w:val="00371B1E"/>
    <w:rsid w:val="00374968"/>
    <w:rsid w:val="00375765"/>
    <w:rsid w:val="00387468"/>
    <w:rsid w:val="003903F2"/>
    <w:rsid w:val="00396457"/>
    <w:rsid w:val="003A08C1"/>
    <w:rsid w:val="003A2F9C"/>
    <w:rsid w:val="003A3208"/>
    <w:rsid w:val="003A647A"/>
    <w:rsid w:val="003A797E"/>
    <w:rsid w:val="003B47CB"/>
    <w:rsid w:val="003B5D52"/>
    <w:rsid w:val="003C35D3"/>
    <w:rsid w:val="003C3E3F"/>
    <w:rsid w:val="003C5D60"/>
    <w:rsid w:val="003D4069"/>
    <w:rsid w:val="003D4428"/>
    <w:rsid w:val="003D7D23"/>
    <w:rsid w:val="003E2226"/>
    <w:rsid w:val="003E5FBD"/>
    <w:rsid w:val="003E62C3"/>
    <w:rsid w:val="003E76BC"/>
    <w:rsid w:val="003F0E05"/>
    <w:rsid w:val="003F2F52"/>
    <w:rsid w:val="003F529F"/>
    <w:rsid w:val="003F5889"/>
    <w:rsid w:val="003F6060"/>
    <w:rsid w:val="003F76D5"/>
    <w:rsid w:val="004009D9"/>
    <w:rsid w:val="00401205"/>
    <w:rsid w:val="00402613"/>
    <w:rsid w:val="00403781"/>
    <w:rsid w:val="004047C1"/>
    <w:rsid w:val="00405CAC"/>
    <w:rsid w:val="00413653"/>
    <w:rsid w:val="00414D4F"/>
    <w:rsid w:val="00416547"/>
    <w:rsid w:val="00416839"/>
    <w:rsid w:val="00416FA3"/>
    <w:rsid w:val="004172E3"/>
    <w:rsid w:val="0042550A"/>
    <w:rsid w:val="004271B6"/>
    <w:rsid w:val="004279ED"/>
    <w:rsid w:val="004308C8"/>
    <w:rsid w:val="00431256"/>
    <w:rsid w:val="004320CD"/>
    <w:rsid w:val="00432165"/>
    <w:rsid w:val="0043275A"/>
    <w:rsid w:val="0043464B"/>
    <w:rsid w:val="0043682E"/>
    <w:rsid w:val="004379EC"/>
    <w:rsid w:val="00442C29"/>
    <w:rsid w:val="004448B7"/>
    <w:rsid w:val="00444B52"/>
    <w:rsid w:val="00447D1D"/>
    <w:rsid w:val="00450255"/>
    <w:rsid w:val="00451911"/>
    <w:rsid w:val="004607B9"/>
    <w:rsid w:val="00460AD0"/>
    <w:rsid w:val="00463D74"/>
    <w:rsid w:val="004652AD"/>
    <w:rsid w:val="0047293F"/>
    <w:rsid w:val="00480714"/>
    <w:rsid w:val="00483D4E"/>
    <w:rsid w:val="00486340"/>
    <w:rsid w:val="00486756"/>
    <w:rsid w:val="004908AA"/>
    <w:rsid w:val="00491EA3"/>
    <w:rsid w:val="00493542"/>
    <w:rsid w:val="00493C76"/>
    <w:rsid w:val="00496202"/>
    <w:rsid w:val="0049653D"/>
    <w:rsid w:val="004A2AE7"/>
    <w:rsid w:val="004A432B"/>
    <w:rsid w:val="004A559B"/>
    <w:rsid w:val="004A72BC"/>
    <w:rsid w:val="004B1AF6"/>
    <w:rsid w:val="004B39BF"/>
    <w:rsid w:val="004B4218"/>
    <w:rsid w:val="004B53B9"/>
    <w:rsid w:val="004B6BCE"/>
    <w:rsid w:val="004C0982"/>
    <w:rsid w:val="004C2E00"/>
    <w:rsid w:val="004C3AFB"/>
    <w:rsid w:val="004C3C90"/>
    <w:rsid w:val="004C44E1"/>
    <w:rsid w:val="004C4E58"/>
    <w:rsid w:val="004C54DD"/>
    <w:rsid w:val="004D02C6"/>
    <w:rsid w:val="004D0D12"/>
    <w:rsid w:val="004D1930"/>
    <w:rsid w:val="004D27DE"/>
    <w:rsid w:val="004D2A55"/>
    <w:rsid w:val="004D7957"/>
    <w:rsid w:val="004E08EC"/>
    <w:rsid w:val="004E36FD"/>
    <w:rsid w:val="004E40FB"/>
    <w:rsid w:val="004E5555"/>
    <w:rsid w:val="004F2828"/>
    <w:rsid w:val="004F3817"/>
    <w:rsid w:val="004F49D2"/>
    <w:rsid w:val="004F6C6B"/>
    <w:rsid w:val="004F7F1A"/>
    <w:rsid w:val="00500450"/>
    <w:rsid w:val="005010A4"/>
    <w:rsid w:val="00502C0F"/>
    <w:rsid w:val="00511BB1"/>
    <w:rsid w:val="00512F68"/>
    <w:rsid w:val="00515AB5"/>
    <w:rsid w:val="00521860"/>
    <w:rsid w:val="00521EF6"/>
    <w:rsid w:val="00523455"/>
    <w:rsid w:val="00530E19"/>
    <w:rsid w:val="00531687"/>
    <w:rsid w:val="00531ADB"/>
    <w:rsid w:val="00533B2A"/>
    <w:rsid w:val="00535162"/>
    <w:rsid w:val="00537980"/>
    <w:rsid w:val="00541B7C"/>
    <w:rsid w:val="00542668"/>
    <w:rsid w:val="00551A2F"/>
    <w:rsid w:val="005528F9"/>
    <w:rsid w:val="0055358A"/>
    <w:rsid w:val="00553B2B"/>
    <w:rsid w:val="0055471B"/>
    <w:rsid w:val="00560D86"/>
    <w:rsid w:val="00561DD3"/>
    <w:rsid w:val="00567071"/>
    <w:rsid w:val="005759D1"/>
    <w:rsid w:val="005776E0"/>
    <w:rsid w:val="00577DD0"/>
    <w:rsid w:val="00577E2E"/>
    <w:rsid w:val="00584581"/>
    <w:rsid w:val="00590F9D"/>
    <w:rsid w:val="00597D7D"/>
    <w:rsid w:val="005A0970"/>
    <w:rsid w:val="005A2199"/>
    <w:rsid w:val="005A6A6E"/>
    <w:rsid w:val="005A6F7F"/>
    <w:rsid w:val="005B51EF"/>
    <w:rsid w:val="005C1626"/>
    <w:rsid w:val="005C251F"/>
    <w:rsid w:val="005D12E9"/>
    <w:rsid w:val="005D163E"/>
    <w:rsid w:val="005D254C"/>
    <w:rsid w:val="005D4047"/>
    <w:rsid w:val="005D5DCC"/>
    <w:rsid w:val="005D6AC4"/>
    <w:rsid w:val="005D6E4E"/>
    <w:rsid w:val="005D7B7D"/>
    <w:rsid w:val="005E042B"/>
    <w:rsid w:val="005E1668"/>
    <w:rsid w:val="005E2728"/>
    <w:rsid w:val="005E2E1A"/>
    <w:rsid w:val="005E3F77"/>
    <w:rsid w:val="005E564F"/>
    <w:rsid w:val="005F3EE2"/>
    <w:rsid w:val="00605D42"/>
    <w:rsid w:val="00610FDA"/>
    <w:rsid w:val="00611698"/>
    <w:rsid w:val="00624AD3"/>
    <w:rsid w:val="00637088"/>
    <w:rsid w:val="00641100"/>
    <w:rsid w:val="0064151D"/>
    <w:rsid w:val="006422DF"/>
    <w:rsid w:val="00644806"/>
    <w:rsid w:val="00645986"/>
    <w:rsid w:val="006475B7"/>
    <w:rsid w:val="00650977"/>
    <w:rsid w:val="00655BF2"/>
    <w:rsid w:val="006560D7"/>
    <w:rsid w:val="00660E5E"/>
    <w:rsid w:val="00661073"/>
    <w:rsid w:val="00662880"/>
    <w:rsid w:val="006639ED"/>
    <w:rsid w:val="00663AE8"/>
    <w:rsid w:val="0066518A"/>
    <w:rsid w:val="00670B8D"/>
    <w:rsid w:val="0067572B"/>
    <w:rsid w:val="0068067B"/>
    <w:rsid w:val="00684B42"/>
    <w:rsid w:val="00694875"/>
    <w:rsid w:val="00697E5C"/>
    <w:rsid w:val="006A1C05"/>
    <w:rsid w:val="006A2467"/>
    <w:rsid w:val="006A2D1B"/>
    <w:rsid w:val="006A5735"/>
    <w:rsid w:val="006B569C"/>
    <w:rsid w:val="006C0E2C"/>
    <w:rsid w:val="006C1850"/>
    <w:rsid w:val="006C3B06"/>
    <w:rsid w:val="006C4378"/>
    <w:rsid w:val="006C4BBE"/>
    <w:rsid w:val="006C6570"/>
    <w:rsid w:val="006C7627"/>
    <w:rsid w:val="006D2346"/>
    <w:rsid w:val="006D6B7E"/>
    <w:rsid w:val="006D7206"/>
    <w:rsid w:val="006E0FC6"/>
    <w:rsid w:val="006E28B1"/>
    <w:rsid w:val="006E5406"/>
    <w:rsid w:val="006E6402"/>
    <w:rsid w:val="006E7D7D"/>
    <w:rsid w:val="006F07C0"/>
    <w:rsid w:val="00702283"/>
    <w:rsid w:val="0070631B"/>
    <w:rsid w:val="0070681B"/>
    <w:rsid w:val="00710294"/>
    <w:rsid w:val="00723855"/>
    <w:rsid w:val="00724D85"/>
    <w:rsid w:val="00735A99"/>
    <w:rsid w:val="007401D8"/>
    <w:rsid w:val="00741741"/>
    <w:rsid w:val="007434C0"/>
    <w:rsid w:val="00746213"/>
    <w:rsid w:val="007472B7"/>
    <w:rsid w:val="00750DD9"/>
    <w:rsid w:val="00751E47"/>
    <w:rsid w:val="007532F8"/>
    <w:rsid w:val="007573D4"/>
    <w:rsid w:val="0075765F"/>
    <w:rsid w:val="0076147A"/>
    <w:rsid w:val="00761965"/>
    <w:rsid w:val="007632E8"/>
    <w:rsid w:val="00764D72"/>
    <w:rsid w:val="007651A6"/>
    <w:rsid w:val="00766E44"/>
    <w:rsid w:val="00770836"/>
    <w:rsid w:val="00771665"/>
    <w:rsid w:val="007724E6"/>
    <w:rsid w:val="00774C8F"/>
    <w:rsid w:val="00780F66"/>
    <w:rsid w:val="00781110"/>
    <w:rsid w:val="0078345F"/>
    <w:rsid w:val="0078726F"/>
    <w:rsid w:val="00791ED4"/>
    <w:rsid w:val="0079246D"/>
    <w:rsid w:val="00792B98"/>
    <w:rsid w:val="00795049"/>
    <w:rsid w:val="0079665E"/>
    <w:rsid w:val="007A311E"/>
    <w:rsid w:val="007A43D8"/>
    <w:rsid w:val="007B0519"/>
    <w:rsid w:val="007B126A"/>
    <w:rsid w:val="007B250A"/>
    <w:rsid w:val="007B2ECA"/>
    <w:rsid w:val="007B31F4"/>
    <w:rsid w:val="007B7322"/>
    <w:rsid w:val="007B7830"/>
    <w:rsid w:val="007C04E9"/>
    <w:rsid w:val="007C40C4"/>
    <w:rsid w:val="007C5F73"/>
    <w:rsid w:val="007C7668"/>
    <w:rsid w:val="007D2314"/>
    <w:rsid w:val="007D2EA6"/>
    <w:rsid w:val="007D4737"/>
    <w:rsid w:val="007D6F8B"/>
    <w:rsid w:val="007D7327"/>
    <w:rsid w:val="007D7E59"/>
    <w:rsid w:val="007E21D8"/>
    <w:rsid w:val="007E694D"/>
    <w:rsid w:val="007E7898"/>
    <w:rsid w:val="007F07E7"/>
    <w:rsid w:val="007F106A"/>
    <w:rsid w:val="007F2C13"/>
    <w:rsid w:val="007F2EFD"/>
    <w:rsid w:val="008014A6"/>
    <w:rsid w:val="0080293C"/>
    <w:rsid w:val="00805B78"/>
    <w:rsid w:val="008065E9"/>
    <w:rsid w:val="00810088"/>
    <w:rsid w:val="00811CBC"/>
    <w:rsid w:val="008124F8"/>
    <w:rsid w:val="00813329"/>
    <w:rsid w:val="008136AC"/>
    <w:rsid w:val="008242DD"/>
    <w:rsid w:val="0082454E"/>
    <w:rsid w:val="00824B41"/>
    <w:rsid w:val="008266BD"/>
    <w:rsid w:val="00827C08"/>
    <w:rsid w:val="00832131"/>
    <w:rsid w:val="00832259"/>
    <w:rsid w:val="00840882"/>
    <w:rsid w:val="00842D0D"/>
    <w:rsid w:val="008434D6"/>
    <w:rsid w:val="00843855"/>
    <w:rsid w:val="00846138"/>
    <w:rsid w:val="00846B05"/>
    <w:rsid w:val="00850A6D"/>
    <w:rsid w:val="0085352F"/>
    <w:rsid w:val="008540AD"/>
    <w:rsid w:val="008629AB"/>
    <w:rsid w:val="00862F39"/>
    <w:rsid w:val="00864FBE"/>
    <w:rsid w:val="00865471"/>
    <w:rsid w:val="0086594E"/>
    <w:rsid w:val="00867D32"/>
    <w:rsid w:val="00873042"/>
    <w:rsid w:val="00880F15"/>
    <w:rsid w:val="00881EC6"/>
    <w:rsid w:val="008846D0"/>
    <w:rsid w:val="00887D8D"/>
    <w:rsid w:val="008913CC"/>
    <w:rsid w:val="00893571"/>
    <w:rsid w:val="00893805"/>
    <w:rsid w:val="00894673"/>
    <w:rsid w:val="00896E43"/>
    <w:rsid w:val="008A25E9"/>
    <w:rsid w:val="008A2605"/>
    <w:rsid w:val="008A35FA"/>
    <w:rsid w:val="008A36EE"/>
    <w:rsid w:val="008A5F91"/>
    <w:rsid w:val="008A669A"/>
    <w:rsid w:val="008B5273"/>
    <w:rsid w:val="008B7837"/>
    <w:rsid w:val="008C4572"/>
    <w:rsid w:val="008C471A"/>
    <w:rsid w:val="008C5B69"/>
    <w:rsid w:val="008C5C3B"/>
    <w:rsid w:val="008C6363"/>
    <w:rsid w:val="008C7CAB"/>
    <w:rsid w:val="008D1642"/>
    <w:rsid w:val="008D18E3"/>
    <w:rsid w:val="008D42A7"/>
    <w:rsid w:val="008D618D"/>
    <w:rsid w:val="008D6842"/>
    <w:rsid w:val="008D72DA"/>
    <w:rsid w:val="008E177C"/>
    <w:rsid w:val="008E5053"/>
    <w:rsid w:val="008E5195"/>
    <w:rsid w:val="008E7F42"/>
    <w:rsid w:val="008F34C2"/>
    <w:rsid w:val="008F6AFD"/>
    <w:rsid w:val="00900DA0"/>
    <w:rsid w:val="009010FF"/>
    <w:rsid w:val="00901579"/>
    <w:rsid w:val="0091146C"/>
    <w:rsid w:val="00911F0C"/>
    <w:rsid w:val="00913456"/>
    <w:rsid w:val="00915CD2"/>
    <w:rsid w:val="00917412"/>
    <w:rsid w:val="00920F4C"/>
    <w:rsid w:val="00921CC8"/>
    <w:rsid w:val="009224C6"/>
    <w:rsid w:val="009249D6"/>
    <w:rsid w:val="0092504A"/>
    <w:rsid w:val="00925636"/>
    <w:rsid w:val="009274A6"/>
    <w:rsid w:val="00934AE3"/>
    <w:rsid w:val="00937A19"/>
    <w:rsid w:val="0094560F"/>
    <w:rsid w:val="00946022"/>
    <w:rsid w:val="00951D98"/>
    <w:rsid w:val="00952761"/>
    <w:rsid w:val="0095741B"/>
    <w:rsid w:val="00962B43"/>
    <w:rsid w:val="009643A7"/>
    <w:rsid w:val="009647D2"/>
    <w:rsid w:val="009667CC"/>
    <w:rsid w:val="00967CBF"/>
    <w:rsid w:val="0097539A"/>
    <w:rsid w:val="009809E9"/>
    <w:rsid w:val="00981C73"/>
    <w:rsid w:val="00981CF8"/>
    <w:rsid w:val="0098414B"/>
    <w:rsid w:val="00984FD2"/>
    <w:rsid w:val="00992169"/>
    <w:rsid w:val="00994207"/>
    <w:rsid w:val="00995DFC"/>
    <w:rsid w:val="009A1B53"/>
    <w:rsid w:val="009A513C"/>
    <w:rsid w:val="009A7F57"/>
    <w:rsid w:val="009B063E"/>
    <w:rsid w:val="009B0E2B"/>
    <w:rsid w:val="009B4EF6"/>
    <w:rsid w:val="009B6D18"/>
    <w:rsid w:val="009C0222"/>
    <w:rsid w:val="009C0236"/>
    <w:rsid w:val="009C026B"/>
    <w:rsid w:val="009C0E5C"/>
    <w:rsid w:val="009C1CE2"/>
    <w:rsid w:val="009C323D"/>
    <w:rsid w:val="009C40A1"/>
    <w:rsid w:val="009C437A"/>
    <w:rsid w:val="009C7B76"/>
    <w:rsid w:val="009D1D8B"/>
    <w:rsid w:val="009D3533"/>
    <w:rsid w:val="009D4C2B"/>
    <w:rsid w:val="009D74F6"/>
    <w:rsid w:val="009E0BC2"/>
    <w:rsid w:val="009E3959"/>
    <w:rsid w:val="009E48A4"/>
    <w:rsid w:val="009E657A"/>
    <w:rsid w:val="009E6882"/>
    <w:rsid w:val="009E6D69"/>
    <w:rsid w:val="009F1334"/>
    <w:rsid w:val="009F233B"/>
    <w:rsid w:val="009F2E79"/>
    <w:rsid w:val="009F7BB1"/>
    <w:rsid w:val="009F7D3F"/>
    <w:rsid w:val="00A00D8D"/>
    <w:rsid w:val="00A0207A"/>
    <w:rsid w:val="00A025CF"/>
    <w:rsid w:val="00A038CF"/>
    <w:rsid w:val="00A03E8F"/>
    <w:rsid w:val="00A03EC9"/>
    <w:rsid w:val="00A0412E"/>
    <w:rsid w:val="00A053F9"/>
    <w:rsid w:val="00A069A1"/>
    <w:rsid w:val="00A14273"/>
    <w:rsid w:val="00A148C0"/>
    <w:rsid w:val="00A14BD9"/>
    <w:rsid w:val="00A1591B"/>
    <w:rsid w:val="00A16D09"/>
    <w:rsid w:val="00A20B4D"/>
    <w:rsid w:val="00A244A6"/>
    <w:rsid w:val="00A24B55"/>
    <w:rsid w:val="00A26DEF"/>
    <w:rsid w:val="00A313CA"/>
    <w:rsid w:val="00A3149A"/>
    <w:rsid w:val="00A404D9"/>
    <w:rsid w:val="00A417CC"/>
    <w:rsid w:val="00A4512C"/>
    <w:rsid w:val="00A4775C"/>
    <w:rsid w:val="00A53C56"/>
    <w:rsid w:val="00A54D3D"/>
    <w:rsid w:val="00A573F3"/>
    <w:rsid w:val="00A611B1"/>
    <w:rsid w:val="00A66EA9"/>
    <w:rsid w:val="00A72063"/>
    <w:rsid w:val="00A73594"/>
    <w:rsid w:val="00A73875"/>
    <w:rsid w:val="00A81696"/>
    <w:rsid w:val="00A86EB5"/>
    <w:rsid w:val="00A87FD1"/>
    <w:rsid w:val="00A903CC"/>
    <w:rsid w:val="00A91A20"/>
    <w:rsid w:val="00A947CD"/>
    <w:rsid w:val="00A978BE"/>
    <w:rsid w:val="00AA130E"/>
    <w:rsid w:val="00AB2040"/>
    <w:rsid w:val="00AB3F74"/>
    <w:rsid w:val="00AB440D"/>
    <w:rsid w:val="00AB4B04"/>
    <w:rsid w:val="00AB5727"/>
    <w:rsid w:val="00AB706F"/>
    <w:rsid w:val="00AB7315"/>
    <w:rsid w:val="00AC1D78"/>
    <w:rsid w:val="00AC301D"/>
    <w:rsid w:val="00AC3EBC"/>
    <w:rsid w:val="00AC4057"/>
    <w:rsid w:val="00AD1815"/>
    <w:rsid w:val="00AD2EB2"/>
    <w:rsid w:val="00AD3145"/>
    <w:rsid w:val="00AD4EF4"/>
    <w:rsid w:val="00AE1435"/>
    <w:rsid w:val="00AE2702"/>
    <w:rsid w:val="00AE2970"/>
    <w:rsid w:val="00AE5876"/>
    <w:rsid w:val="00AE685C"/>
    <w:rsid w:val="00AE6B95"/>
    <w:rsid w:val="00AE6E77"/>
    <w:rsid w:val="00AE7832"/>
    <w:rsid w:val="00AF004E"/>
    <w:rsid w:val="00AF1045"/>
    <w:rsid w:val="00AF1ACD"/>
    <w:rsid w:val="00AF1F69"/>
    <w:rsid w:val="00B00AC3"/>
    <w:rsid w:val="00B025AD"/>
    <w:rsid w:val="00B04B11"/>
    <w:rsid w:val="00B06D15"/>
    <w:rsid w:val="00B06F5D"/>
    <w:rsid w:val="00B074FB"/>
    <w:rsid w:val="00B12BFB"/>
    <w:rsid w:val="00B12C6D"/>
    <w:rsid w:val="00B13021"/>
    <w:rsid w:val="00B17692"/>
    <w:rsid w:val="00B215A8"/>
    <w:rsid w:val="00B244E8"/>
    <w:rsid w:val="00B26515"/>
    <w:rsid w:val="00B26D25"/>
    <w:rsid w:val="00B30C1F"/>
    <w:rsid w:val="00B31361"/>
    <w:rsid w:val="00B34924"/>
    <w:rsid w:val="00B34C79"/>
    <w:rsid w:val="00B35E72"/>
    <w:rsid w:val="00B36A7B"/>
    <w:rsid w:val="00B3723F"/>
    <w:rsid w:val="00B37D7E"/>
    <w:rsid w:val="00B40A13"/>
    <w:rsid w:val="00B4140B"/>
    <w:rsid w:val="00B4603D"/>
    <w:rsid w:val="00B46AAB"/>
    <w:rsid w:val="00B532D3"/>
    <w:rsid w:val="00B551A3"/>
    <w:rsid w:val="00B5555D"/>
    <w:rsid w:val="00B579A3"/>
    <w:rsid w:val="00B61698"/>
    <w:rsid w:val="00B654CE"/>
    <w:rsid w:val="00B6675C"/>
    <w:rsid w:val="00B70D34"/>
    <w:rsid w:val="00B734CA"/>
    <w:rsid w:val="00B73876"/>
    <w:rsid w:val="00B74C21"/>
    <w:rsid w:val="00B77826"/>
    <w:rsid w:val="00B80E07"/>
    <w:rsid w:val="00B83A44"/>
    <w:rsid w:val="00B84BBA"/>
    <w:rsid w:val="00B85B63"/>
    <w:rsid w:val="00B935CE"/>
    <w:rsid w:val="00B954C5"/>
    <w:rsid w:val="00B968CE"/>
    <w:rsid w:val="00BA79CF"/>
    <w:rsid w:val="00BA7FD5"/>
    <w:rsid w:val="00BB046D"/>
    <w:rsid w:val="00BB0A9E"/>
    <w:rsid w:val="00BB176B"/>
    <w:rsid w:val="00BB5698"/>
    <w:rsid w:val="00BB66C3"/>
    <w:rsid w:val="00BB6F7B"/>
    <w:rsid w:val="00BB7795"/>
    <w:rsid w:val="00BC01E3"/>
    <w:rsid w:val="00BC0D20"/>
    <w:rsid w:val="00BC1326"/>
    <w:rsid w:val="00BC2116"/>
    <w:rsid w:val="00BC5F3A"/>
    <w:rsid w:val="00BC6B44"/>
    <w:rsid w:val="00BE0170"/>
    <w:rsid w:val="00BE0FBA"/>
    <w:rsid w:val="00BE3E43"/>
    <w:rsid w:val="00BE5729"/>
    <w:rsid w:val="00BE6F4F"/>
    <w:rsid w:val="00BF158F"/>
    <w:rsid w:val="00BF47DE"/>
    <w:rsid w:val="00BF524A"/>
    <w:rsid w:val="00BF53AA"/>
    <w:rsid w:val="00BF7EEF"/>
    <w:rsid w:val="00C00688"/>
    <w:rsid w:val="00C01383"/>
    <w:rsid w:val="00C019B3"/>
    <w:rsid w:val="00C01B5E"/>
    <w:rsid w:val="00C03C43"/>
    <w:rsid w:val="00C04C52"/>
    <w:rsid w:val="00C05107"/>
    <w:rsid w:val="00C051AA"/>
    <w:rsid w:val="00C05F13"/>
    <w:rsid w:val="00C06033"/>
    <w:rsid w:val="00C0763A"/>
    <w:rsid w:val="00C1742D"/>
    <w:rsid w:val="00C2030D"/>
    <w:rsid w:val="00C21F35"/>
    <w:rsid w:val="00C231DD"/>
    <w:rsid w:val="00C2503F"/>
    <w:rsid w:val="00C26848"/>
    <w:rsid w:val="00C26EE4"/>
    <w:rsid w:val="00C3137E"/>
    <w:rsid w:val="00C3229B"/>
    <w:rsid w:val="00C341BD"/>
    <w:rsid w:val="00C346A8"/>
    <w:rsid w:val="00C36592"/>
    <w:rsid w:val="00C374F0"/>
    <w:rsid w:val="00C4074F"/>
    <w:rsid w:val="00C40AF7"/>
    <w:rsid w:val="00C40E72"/>
    <w:rsid w:val="00C472A9"/>
    <w:rsid w:val="00C47B03"/>
    <w:rsid w:val="00C50CC8"/>
    <w:rsid w:val="00C53E93"/>
    <w:rsid w:val="00C605BE"/>
    <w:rsid w:val="00C67983"/>
    <w:rsid w:val="00C70926"/>
    <w:rsid w:val="00C7204A"/>
    <w:rsid w:val="00C74054"/>
    <w:rsid w:val="00C7442B"/>
    <w:rsid w:val="00C752CF"/>
    <w:rsid w:val="00C82CEF"/>
    <w:rsid w:val="00C85C8C"/>
    <w:rsid w:val="00C921B6"/>
    <w:rsid w:val="00C93616"/>
    <w:rsid w:val="00C96FBD"/>
    <w:rsid w:val="00C97D31"/>
    <w:rsid w:val="00C97DAA"/>
    <w:rsid w:val="00CA031E"/>
    <w:rsid w:val="00CA25CA"/>
    <w:rsid w:val="00CA4202"/>
    <w:rsid w:val="00CA4322"/>
    <w:rsid w:val="00CA479B"/>
    <w:rsid w:val="00CA5499"/>
    <w:rsid w:val="00CA560D"/>
    <w:rsid w:val="00CA631C"/>
    <w:rsid w:val="00CB1216"/>
    <w:rsid w:val="00CB7BB5"/>
    <w:rsid w:val="00CB7C2A"/>
    <w:rsid w:val="00CC0439"/>
    <w:rsid w:val="00CC4459"/>
    <w:rsid w:val="00CC4A19"/>
    <w:rsid w:val="00CC554C"/>
    <w:rsid w:val="00CC59CB"/>
    <w:rsid w:val="00CC63DF"/>
    <w:rsid w:val="00CC6B34"/>
    <w:rsid w:val="00CC7FC5"/>
    <w:rsid w:val="00CD1814"/>
    <w:rsid w:val="00CD457E"/>
    <w:rsid w:val="00CE2FD6"/>
    <w:rsid w:val="00CE616B"/>
    <w:rsid w:val="00CE7320"/>
    <w:rsid w:val="00CE732E"/>
    <w:rsid w:val="00CE7F5F"/>
    <w:rsid w:val="00CF0294"/>
    <w:rsid w:val="00CF1F2E"/>
    <w:rsid w:val="00CF1FF6"/>
    <w:rsid w:val="00CF2145"/>
    <w:rsid w:val="00CF6A40"/>
    <w:rsid w:val="00CF6E96"/>
    <w:rsid w:val="00CF6F65"/>
    <w:rsid w:val="00D033AA"/>
    <w:rsid w:val="00D035D3"/>
    <w:rsid w:val="00D0391B"/>
    <w:rsid w:val="00D04683"/>
    <w:rsid w:val="00D05527"/>
    <w:rsid w:val="00D06D57"/>
    <w:rsid w:val="00D072C3"/>
    <w:rsid w:val="00D0749E"/>
    <w:rsid w:val="00D07B9C"/>
    <w:rsid w:val="00D11F02"/>
    <w:rsid w:val="00D13728"/>
    <w:rsid w:val="00D14922"/>
    <w:rsid w:val="00D15D89"/>
    <w:rsid w:val="00D17733"/>
    <w:rsid w:val="00D2207F"/>
    <w:rsid w:val="00D233E2"/>
    <w:rsid w:val="00D25EB8"/>
    <w:rsid w:val="00D267C6"/>
    <w:rsid w:val="00D274A6"/>
    <w:rsid w:val="00D31560"/>
    <w:rsid w:val="00D3249B"/>
    <w:rsid w:val="00D32E83"/>
    <w:rsid w:val="00D33082"/>
    <w:rsid w:val="00D35493"/>
    <w:rsid w:val="00D412D0"/>
    <w:rsid w:val="00D4297A"/>
    <w:rsid w:val="00D43E90"/>
    <w:rsid w:val="00D462E0"/>
    <w:rsid w:val="00D46871"/>
    <w:rsid w:val="00D50E4F"/>
    <w:rsid w:val="00D51F03"/>
    <w:rsid w:val="00D52DFA"/>
    <w:rsid w:val="00D54CFA"/>
    <w:rsid w:val="00D552FE"/>
    <w:rsid w:val="00D55C8C"/>
    <w:rsid w:val="00D579D4"/>
    <w:rsid w:val="00D600C8"/>
    <w:rsid w:val="00D6066E"/>
    <w:rsid w:val="00D70FAC"/>
    <w:rsid w:val="00D72A89"/>
    <w:rsid w:val="00D75072"/>
    <w:rsid w:val="00D802B3"/>
    <w:rsid w:val="00D8292D"/>
    <w:rsid w:val="00D83C91"/>
    <w:rsid w:val="00D86B16"/>
    <w:rsid w:val="00D94F43"/>
    <w:rsid w:val="00D95569"/>
    <w:rsid w:val="00D97606"/>
    <w:rsid w:val="00D977AB"/>
    <w:rsid w:val="00DA10FD"/>
    <w:rsid w:val="00DA2031"/>
    <w:rsid w:val="00DA42DA"/>
    <w:rsid w:val="00DA50AC"/>
    <w:rsid w:val="00DA756F"/>
    <w:rsid w:val="00DB1953"/>
    <w:rsid w:val="00DB4879"/>
    <w:rsid w:val="00DB4EA2"/>
    <w:rsid w:val="00DB7306"/>
    <w:rsid w:val="00DC0331"/>
    <w:rsid w:val="00DC0FC2"/>
    <w:rsid w:val="00DC4AD0"/>
    <w:rsid w:val="00DC5DFE"/>
    <w:rsid w:val="00DE3100"/>
    <w:rsid w:val="00DE5437"/>
    <w:rsid w:val="00DE731E"/>
    <w:rsid w:val="00DF0DA4"/>
    <w:rsid w:val="00DF27F4"/>
    <w:rsid w:val="00DF2FA6"/>
    <w:rsid w:val="00DF7D17"/>
    <w:rsid w:val="00E0195F"/>
    <w:rsid w:val="00E026E4"/>
    <w:rsid w:val="00E0288C"/>
    <w:rsid w:val="00E02C6B"/>
    <w:rsid w:val="00E069F8"/>
    <w:rsid w:val="00E11207"/>
    <w:rsid w:val="00E142FD"/>
    <w:rsid w:val="00E1634B"/>
    <w:rsid w:val="00E25FD6"/>
    <w:rsid w:val="00E26631"/>
    <w:rsid w:val="00E31DDA"/>
    <w:rsid w:val="00E3305D"/>
    <w:rsid w:val="00E34135"/>
    <w:rsid w:val="00E349AA"/>
    <w:rsid w:val="00E36475"/>
    <w:rsid w:val="00E365E2"/>
    <w:rsid w:val="00E37DD6"/>
    <w:rsid w:val="00E45656"/>
    <w:rsid w:val="00E50E1C"/>
    <w:rsid w:val="00E60682"/>
    <w:rsid w:val="00E60AF9"/>
    <w:rsid w:val="00E63912"/>
    <w:rsid w:val="00E642A8"/>
    <w:rsid w:val="00E66E92"/>
    <w:rsid w:val="00E759FE"/>
    <w:rsid w:val="00E7726F"/>
    <w:rsid w:val="00E81390"/>
    <w:rsid w:val="00E81677"/>
    <w:rsid w:val="00E85495"/>
    <w:rsid w:val="00E86DBC"/>
    <w:rsid w:val="00E87CDE"/>
    <w:rsid w:val="00E938FD"/>
    <w:rsid w:val="00E970A8"/>
    <w:rsid w:val="00E97754"/>
    <w:rsid w:val="00EA2FB8"/>
    <w:rsid w:val="00EA4B58"/>
    <w:rsid w:val="00EA549C"/>
    <w:rsid w:val="00EB1D51"/>
    <w:rsid w:val="00EB2015"/>
    <w:rsid w:val="00EB2F05"/>
    <w:rsid w:val="00EB3022"/>
    <w:rsid w:val="00EB3DEB"/>
    <w:rsid w:val="00EB4018"/>
    <w:rsid w:val="00EB416B"/>
    <w:rsid w:val="00EB4E0B"/>
    <w:rsid w:val="00EB5A33"/>
    <w:rsid w:val="00EB7771"/>
    <w:rsid w:val="00EC3592"/>
    <w:rsid w:val="00EC4C6C"/>
    <w:rsid w:val="00EC63BF"/>
    <w:rsid w:val="00ED462D"/>
    <w:rsid w:val="00ED4AAD"/>
    <w:rsid w:val="00ED6B2E"/>
    <w:rsid w:val="00ED7753"/>
    <w:rsid w:val="00EE07E8"/>
    <w:rsid w:val="00EE1E51"/>
    <w:rsid w:val="00EE3939"/>
    <w:rsid w:val="00EE5F5F"/>
    <w:rsid w:val="00EE7F9F"/>
    <w:rsid w:val="00EF0F21"/>
    <w:rsid w:val="00EF22CC"/>
    <w:rsid w:val="00EF5772"/>
    <w:rsid w:val="00EF73BA"/>
    <w:rsid w:val="00EF7A99"/>
    <w:rsid w:val="00F00B84"/>
    <w:rsid w:val="00F03649"/>
    <w:rsid w:val="00F04062"/>
    <w:rsid w:val="00F07975"/>
    <w:rsid w:val="00F14EA7"/>
    <w:rsid w:val="00F27846"/>
    <w:rsid w:val="00F30A62"/>
    <w:rsid w:val="00F31059"/>
    <w:rsid w:val="00F34C0E"/>
    <w:rsid w:val="00F3507B"/>
    <w:rsid w:val="00F41EDF"/>
    <w:rsid w:val="00F458A5"/>
    <w:rsid w:val="00F5268C"/>
    <w:rsid w:val="00F53F5E"/>
    <w:rsid w:val="00F5415E"/>
    <w:rsid w:val="00F5740D"/>
    <w:rsid w:val="00F62C8B"/>
    <w:rsid w:val="00F644CB"/>
    <w:rsid w:val="00F71DD1"/>
    <w:rsid w:val="00F71DE6"/>
    <w:rsid w:val="00F72249"/>
    <w:rsid w:val="00F730E6"/>
    <w:rsid w:val="00F7331C"/>
    <w:rsid w:val="00F75F39"/>
    <w:rsid w:val="00F7649D"/>
    <w:rsid w:val="00F764F8"/>
    <w:rsid w:val="00F83212"/>
    <w:rsid w:val="00F841D2"/>
    <w:rsid w:val="00F86BF6"/>
    <w:rsid w:val="00F91F26"/>
    <w:rsid w:val="00F94E0E"/>
    <w:rsid w:val="00F96BD2"/>
    <w:rsid w:val="00F974BA"/>
    <w:rsid w:val="00FA0FC3"/>
    <w:rsid w:val="00FA3329"/>
    <w:rsid w:val="00FA410E"/>
    <w:rsid w:val="00FA5810"/>
    <w:rsid w:val="00FB2CB1"/>
    <w:rsid w:val="00FB3A77"/>
    <w:rsid w:val="00FB4048"/>
    <w:rsid w:val="00FC2F10"/>
    <w:rsid w:val="00FD01A2"/>
    <w:rsid w:val="00FD067C"/>
    <w:rsid w:val="00FD1DDF"/>
    <w:rsid w:val="00FD6572"/>
    <w:rsid w:val="00FE030D"/>
    <w:rsid w:val="00FE3A9A"/>
    <w:rsid w:val="00FE5EEB"/>
    <w:rsid w:val="00FE7749"/>
    <w:rsid w:val="00FF3A42"/>
    <w:rsid w:val="00FF4A8B"/>
    <w:rsid w:val="00FF5FF4"/>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D2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06"/>
    <w:rPr>
      <w:rFonts w:ascii="Calibri" w:hAnsi="Calibri"/>
      <w:sz w:val="24"/>
    </w:rPr>
  </w:style>
  <w:style w:type="paragraph" w:styleId="Heading1">
    <w:name w:val="heading 1"/>
    <w:basedOn w:val="Normal"/>
    <w:link w:val="Heading1Char"/>
    <w:qFormat/>
    <w:rsid w:val="000A099C"/>
    <w:pPr>
      <w:numPr>
        <w:numId w:val="43"/>
      </w:numPr>
      <w:spacing w:after="240"/>
      <w:outlineLvl w:val="0"/>
    </w:pPr>
    <w:rPr>
      <w:rFonts w:cs="Calibri"/>
      <w:b/>
      <w:szCs w:val="24"/>
    </w:rPr>
  </w:style>
  <w:style w:type="paragraph" w:styleId="Heading2">
    <w:name w:val="heading 2"/>
    <w:basedOn w:val="Normal"/>
    <w:link w:val="Heading2Char"/>
    <w:unhideWhenUsed/>
    <w:qFormat/>
    <w:rsid w:val="00F458A5"/>
    <w:pPr>
      <w:widowControl w:val="0"/>
      <w:numPr>
        <w:ilvl w:val="1"/>
        <w:numId w:val="43"/>
      </w:numPr>
      <w:spacing w:after="240"/>
      <w:outlineLvl w:val="1"/>
    </w:pPr>
    <w:rPr>
      <w:bCs/>
      <w:iCs/>
      <w:szCs w:val="28"/>
    </w:rPr>
  </w:style>
  <w:style w:type="paragraph" w:styleId="Heading3">
    <w:name w:val="heading 3"/>
    <w:basedOn w:val="Normal"/>
    <w:link w:val="Heading3Char"/>
    <w:unhideWhenUsed/>
    <w:qFormat/>
    <w:rsid w:val="00F458A5"/>
    <w:pPr>
      <w:widowControl w:val="0"/>
      <w:numPr>
        <w:ilvl w:val="2"/>
        <w:numId w:val="43"/>
      </w:numPr>
      <w:spacing w:after="240"/>
      <w:outlineLvl w:val="2"/>
    </w:pPr>
    <w:rPr>
      <w:bCs/>
      <w:szCs w:val="26"/>
    </w:rPr>
  </w:style>
  <w:style w:type="paragraph" w:styleId="Heading4">
    <w:name w:val="heading 4"/>
    <w:basedOn w:val="Normal"/>
    <w:link w:val="Heading4Char"/>
    <w:unhideWhenUsed/>
    <w:qFormat/>
    <w:rsid w:val="00BC0D20"/>
    <w:pPr>
      <w:widowControl w:val="0"/>
      <w:numPr>
        <w:ilvl w:val="3"/>
        <w:numId w:val="43"/>
      </w:numPr>
      <w:spacing w:after="240"/>
      <w:outlineLvl w:val="3"/>
    </w:pPr>
    <w:rPr>
      <w:bCs/>
      <w:szCs w:val="28"/>
    </w:rPr>
  </w:style>
  <w:style w:type="paragraph" w:styleId="Heading5">
    <w:name w:val="heading 5"/>
    <w:basedOn w:val="Normal"/>
    <w:link w:val="Heading5Char"/>
    <w:unhideWhenUsed/>
    <w:qFormat/>
    <w:rsid w:val="008846D0"/>
    <w:pPr>
      <w:widowControl w:val="0"/>
      <w:numPr>
        <w:ilvl w:val="4"/>
        <w:numId w:val="43"/>
      </w:numPr>
      <w:spacing w:after="240"/>
      <w:outlineLvl w:val="4"/>
    </w:pPr>
    <w:rPr>
      <w:bCs/>
      <w:iCs/>
      <w:szCs w:val="26"/>
    </w:rPr>
  </w:style>
  <w:style w:type="paragraph" w:styleId="Heading6">
    <w:name w:val="heading 6"/>
    <w:basedOn w:val="Normal"/>
    <w:link w:val="Heading6Char"/>
    <w:unhideWhenUsed/>
    <w:qFormat/>
    <w:rsid w:val="000E7DB6"/>
    <w:pPr>
      <w:numPr>
        <w:ilvl w:val="5"/>
        <w:numId w:val="43"/>
      </w:numPr>
      <w:spacing w:after="240"/>
      <w:ind w:left="2880"/>
      <w:outlineLvl w:val="5"/>
    </w:pPr>
    <w:rPr>
      <w:bCs/>
      <w:sz w:val="22"/>
      <w:szCs w:val="22"/>
    </w:rPr>
  </w:style>
  <w:style w:type="paragraph" w:styleId="Heading7">
    <w:name w:val="heading 7"/>
    <w:basedOn w:val="Normal"/>
    <w:next w:val="Normal"/>
    <w:link w:val="Heading7Char"/>
    <w:semiHidden/>
    <w:unhideWhenUsed/>
    <w:qFormat/>
    <w:rsid w:val="00FD01A2"/>
    <w:pPr>
      <w:numPr>
        <w:ilvl w:val="6"/>
        <w:numId w:val="43"/>
      </w:numPr>
      <w:spacing w:before="240" w:after="60"/>
      <w:outlineLvl w:val="6"/>
    </w:pPr>
    <w:rPr>
      <w:szCs w:val="24"/>
    </w:rPr>
  </w:style>
  <w:style w:type="paragraph" w:styleId="Heading8">
    <w:name w:val="heading 8"/>
    <w:basedOn w:val="Normal"/>
    <w:next w:val="Normal"/>
    <w:link w:val="Heading8Char"/>
    <w:semiHidden/>
    <w:unhideWhenUsed/>
    <w:qFormat/>
    <w:rsid w:val="00FD01A2"/>
    <w:pPr>
      <w:numPr>
        <w:ilvl w:val="7"/>
        <w:numId w:val="43"/>
      </w:numPr>
      <w:spacing w:before="240" w:after="60"/>
      <w:outlineLvl w:val="7"/>
    </w:pPr>
    <w:rPr>
      <w:i/>
      <w:iCs/>
      <w:szCs w:val="24"/>
    </w:rPr>
  </w:style>
  <w:style w:type="paragraph" w:styleId="Heading9">
    <w:name w:val="heading 9"/>
    <w:basedOn w:val="Normal"/>
    <w:next w:val="Normal"/>
    <w:link w:val="Heading9Char"/>
    <w:semiHidden/>
    <w:unhideWhenUsed/>
    <w:qFormat/>
    <w:rsid w:val="00FD01A2"/>
    <w:pPr>
      <w:numPr>
        <w:ilvl w:val="8"/>
        <w:numId w:val="4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rsid w:val="002C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rsid w:val="007401D8"/>
    <w:rPr>
      <w:rFonts w:ascii="Tahoma" w:hAnsi="Tahoma" w:cs="Tahoma"/>
      <w:sz w:val="16"/>
      <w:szCs w:val="16"/>
    </w:rPr>
  </w:style>
  <w:style w:type="character" w:customStyle="1" w:styleId="BalloonTextChar">
    <w:name w:val="Balloon Text Char"/>
    <w:link w:val="BalloonText"/>
    <w:rsid w:val="007401D8"/>
    <w:rPr>
      <w:rFonts w:ascii="Tahoma" w:hAnsi="Tahoma" w:cs="Tahoma"/>
      <w:sz w:val="16"/>
      <w:szCs w:val="16"/>
    </w:rPr>
  </w:style>
  <w:style w:type="paragraph" w:styleId="ListParagraph">
    <w:name w:val="List Paragraph"/>
    <w:basedOn w:val="Normal"/>
    <w:uiPriority w:val="34"/>
    <w:qFormat/>
    <w:rsid w:val="004E36FD"/>
    <w:pPr>
      <w:ind w:left="720"/>
    </w:pPr>
  </w:style>
  <w:style w:type="character" w:customStyle="1" w:styleId="Heading1Char">
    <w:name w:val="Heading 1 Char"/>
    <w:link w:val="Heading1"/>
    <w:rsid w:val="000A099C"/>
    <w:rPr>
      <w:rFonts w:ascii="Calibri" w:hAnsi="Calibri" w:cs="Calibri"/>
      <w:b/>
      <w:sz w:val="24"/>
      <w:szCs w:val="24"/>
    </w:rPr>
  </w:style>
  <w:style w:type="character" w:customStyle="1" w:styleId="Heading2Char">
    <w:name w:val="Heading 2 Char"/>
    <w:link w:val="Heading2"/>
    <w:rsid w:val="00F458A5"/>
    <w:rPr>
      <w:rFonts w:ascii="Calibri" w:hAnsi="Calibri"/>
      <w:bCs/>
      <w:iCs/>
      <w:sz w:val="24"/>
      <w:szCs w:val="28"/>
    </w:rPr>
  </w:style>
  <w:style w:type="character" w:customStyle="1" w:styleId="Heading3Char">
    <w:name w:val="Heading 3 Char"/>
    <w:link w:val="Heading3"/>
    <w:rsid w:val="00F458A5"/>
    <w:rPr>
      <w:rFonts w:ascii="Calibri" w:hAnsi="Calibri"/>
      <w:bCs/>
      <w:sz w:val="24"/>
      <w:szCs w:val="26"/>
    </w:rPr>
  </w:style>
  <w:style w:type="character" w:customStyle="1" w:styleId="Heading4Char">
    <w:name w:val="Heading 4 Char"/>
    <w:link w:val="Heading4"/>
    <w:rsid w:val="00BC0D20"/>
    <w:rPr>
      <w:rFonts w:ascii="Calibri" w:hAnsi="Calibri"/>
      <w:bCs/>
      <w:sz w:val="24"/>
      <w:szCs w:val="28"/>
    </w:rPr>
  </w:style>
  <w:style w:type="character" w:customStyle="1" w:styleId="Heading5Char">
    <w:name w:val="Heading 5 Char"/>
    <w:link w:val="Heading5"/>
    <w:rsid w:val="008846D0"/>
    <w:rPr>
      <w:rFonts w:ascii="Calibri" w:hAnsi="Calibri"/>
      <w:bCs/>
      <w:iCs/>
      <w:sz w:val="24"/>
      <w:szCs w:val="26"/>
    </w:rPr>
  </w:style>
  <w:style w:type="character" w:customStyle="1" w:styleId="Heading6Char">
    <w:name w:val="Heading 6 Char"/>
    <w:link w:val="Heading6"/>
    <w:rsid w:val="000E7DB6"/>
    <w:rPr>
      <w:rFonts w:ascii="Calibri" w:hAnsi="Calibri"/>
      <w:bCs/>
      <w:sz w:val="22"/>
      <w:szCs w:val="22"/>
    </w:rPr>
  </w:style>
  <w:style w:type="character" w:customStyle="1" w:styleId="Heading7Char">
    <w:name w:val="Heading 7 Char"/>
    <w:link w:val="Heading7"/>
    <w:semiHidden/>
    <w:rsid w:val="00FD01A2"/>
    <w:rPr>
      <w:rFonts w:ascii="Calibri" w:hAnsi="Calibri"/>
      <w:sz w:val="24"/>
      <w:szCs w:val="24"/>
    </w:rPr>
  </w:style>
  <w:style w:type="character" w:customStyle="1" w:styleId="Heading8Char">
    <w:name w:val="Heading 8 Char"/>
    <w:link w:val="Heading8"/>
    <w:semiHidden/>
    <w:rsid w:val="00FD01A2"/>
    <w:rPr>
      <w:rFonts w:ascii="Calibri" w:hAnsi="Calibri"/>
      <w:i/>
      <w:iCs/>
      <w:sz w:val="24"/>
      <w:szCs w:val="24"/>
    </w:rPr>
  </w:style>
  <w:style w:type="character" w:customStyle="1" w:styleId="Heading9Char">
    <w:name w:val="Heading 9 Char"/>
    <w:link w:val="Heading9"/>
    <w:semiHidden/>
    <w:rsid w:val="00FD01A2"/>
    <w:rPr>
      <w:rFonts w:ascii="Calibri Light" w:eastAsia="Times New Roman" w:hAnsi="Calibri Light" w:cs="Times New Roman"/>
      <w:sz w:val="22"/>
      <w:szCs w:val="22"/>
    </w:rPr>
  </w:style>
  <w:style w:type="character" w:styleId="CommentReference">
    <w:name w:val="annotation reference"/>
    <w:rsid w:val="00694875"/>
    <w:rPr>
      <w:sz w:val="16"/>
      <w:szCs w:val="16"/>
    </w:rPr>
  </w:style>
  <w:style w:type="paragraph" w:styleId="CommentText">
    <w:name w:val="annotation text"/>
    <w:basedOn w:val="Normal"/>
    <w:link w:val="CommentTextChar"/>
    <w:rsid w:val="00694875"/>
    <w:rPr>
      <w:sz w:val="20"/>
    </w:rPr>
  </w:style>
  <w:style w:type="character" w:customStyle="1" w:styleId="CommentTextChar">
    <w:name w:val="Comment Text Char"/>
    <w:link w:val="CommentText"/>
    <w:rsid w:val="00694875"/>
    <w:rPr>
      <w:rFonts w:ascii="Calibri" w:hAnsi="Calibri"/>
    </w:rPr>
  </w:style>
  <w:style w:type="paragraph" w:styleId="CommentSubject">
    <w:name w:val="annotation subject"/>
    <w:basedOn w:val="CommentText"/>
    <w:next w:val="CommentText"/>
    <w:link w:val="CommentSubjectChar"/>
    <w:rsid w:val="00694875"/>
    <w:rPr>
      <w:b/>
      <w:bCs/>
    </w:rPr>
  </w:style>
  <w:style w:type="character" w:customStyle="1" w:styleId="CommentSubjectChar">
    <w:name w:val="Comment Subject Char"/>
    <w:link w:val="CommentSubject"/>
    <w:rsid w:val="00694875"/>
    <w:rPr>
      <w:rFonts w:ascii="Calibri" w:hAnsi="Calibri"/>
      <w:b/>
      <w:bCs/>
    </w:rPr>
  </w:style>
  <w:style w:type="paragraph" w:styleId="Revision">
    <w:name w:val="Revision"/>
    <w:hidden/>
    <w:uiPriority w:val="99"/>
    <w:semiHidden/>
    <w:rsid w:val="002909EA"/>
    <w:rPr>
      <w:rFonts w:ascii="Calibri" w:hAnsi="Calibri"/>
      <w:sz w:val="24"/>
    </w:rPr>
  </w:style>
  <w:style w:type="paragraph" w:styleId="FootnoteText">
    <w:name w:val="footnote text"/>
    <w:basedOn w:val="Normal"/>
    <w:link w:val="FootnoteTextChar"/>
    <w:rsid w:val="008E5195"/>
    <w:rPr>
      <w:sz w:val="20"/>
    </w:rPr>
  </w:style>
  <w:style w:type="character" w:customStyle="1" w:styleId="FootnoteTextChar">
    <w:name w:val="Footnote Text Char"/>
    <w:link w:val="FootnoteText"/>
    <w:rsid w:val="008E5195"/>
    <w:rPr>
      <w:rFonts w:ascii="Calibri" w:hAnsi="Calibri"/>
    </w:rPr>
  </w:style>
  <w:style w:type="character" w:styleId="FootnoteReference">
    <w:name w:val="footnote reference"/>
    <w:rsid w:val="008E5195"/>
    <w:rPr>
      <w:vertAlign w:val="superscript"/>
    </w:rPr>
  </w:style>
  <w:style w:type="character" w:styleId="Hyperlink">
    <w:name w:val="Hyperlink"/>
    <w:rsid w:val="00F040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640">
      <w:bodyDiv w:val="1"/>
      <w:marLeft w:val="0"/>
      <w:marRight w:val="0"/>
      <w:marTop w:val="0"/>
      <w:marBottom w:val="0"/>
      <w:divBdr>
        <w:top w:val="none" w:sz="0" w:space="0" w:color="auto"/>
        <w:left w:val="none" w:sz="0" w:space="0" w:color="auto"/>
        <w:bottom w:val="none" w:sz="0" w:space="0" w:color="auto"/>
        <w:right w:val="none" w:sz="0" w:space="0" w:color="auto"/>
      </w:divBdr>
    </w:div>
    <w:div w:id="290205925">
      <w:bodyDiv w:val="1"/>
      <w:marLeft w:val="0"/>
      <w:marRight w:val="0"/>
      <w:marTop w:val="0"/>
      <w:marBottom w:val="0"/>
      <w:divBdr>
        <w:top w:val="none" w:sz="0" w:space="0" w:color="auto"/>
        <w:left w:val="none" w:sz="0" w:space="0" w:color="auto"/>
        <w:bottom w:val="none" w:sz="0" w:space="0" w:color="auto"/>
        <w:right w:val="none" w:sz="0" w:space="0" w:color="auto"/>
      </w:divBdr>
    </w:div>
    <w:div w:id="337777945">
      <w:bodyDiv w:val="1"/>
      <w:marLeft w:val="0"/>
      <w:marRight w:val="0"/>
      <w:marTop w:val="0"/>
      <w:marBottom w:val="0"/>
      <w:divBdr>
        <w:top w:val="none" w:sz="0" w:space="0" w:color="auto"/>
        <w:left w:val="none" w:sz="0" w:space="0" w:color="auto"/>
        <w:bottom w:val="none" w:sz="0" w:space="0" w:color="auto"/>
        <w:right w:val="none" w:sz="0" w:space="0" w:color="auto"/>
      </w:divBdr>
    </w:div>
    <w:div w:id="720835252">
      <w:bodyDiv w:val="1"/>
      <w:marLeft w:val="0"/>
      <w:marRight w:val="0"/>
      <w:marTop w:val="0"/>
      <w:marBottom w:val="0"/>
      <w:divBdr>
        <w:top w:val="none" w:sz="0" w:space="0" w:color="auto"/>
        <w:left w:val="none" w:sz="0" w:space="0" w:color="auto"/>
        <w:bottom w:val="none" w:sz="0" w:space="0" w:color="auto"/>
        <w:right w:val="none" w:sz="0" w:space="0" w:color="auto"/>
      </w:divBdr>
    </w:div>
    <w:div w:id="811144372">
      <w:bodyDiv w:val="1"/>
      <w:marLeft w:val="0"/>
      <w:marRight w:val="0"/>
      <w:marTop w:val="0"/>
      <w:marBottom w:val="0"/>
      <w:divBdr>
        <w:top w:val="none" w:sz="0" w:space="0" w:color="auto"/>
        <w:left w:val="none" w:sz="0" w:space="0" w:color="auto"/>
        <w:bottom w:val="none" w:sz="0" w:space="0" w:color="auto"/>
        <w:right w:val="none" w:sz="0" w:space="0" w:color="auto"/>
      </w:divBdr>
    </w:div>
    <w:div w:id="862717382">
      <w:bodyDiv w:val="1"/>
      <w:marLeft w:val="0"/>
      <w:marRight w:val="0"/>
      <w:marTop w:val="0"/>
      <w:marBottom w:val="0"/>
      <w:divBdr>
        <w:top w:val="none" w:sz="0" w:space="0" w:color="auto"/>
        <w:left w:val="none" w:sz="0" w:space="0" w:color="auto"/>
        <w:bottom w:val="none" w:sz="0" w:space="0" w:color="auto"/>
        <w:right w:val="none" w:sz="0" w:space="0" w:color="auto"/>
      </w:divBdr>
    </w:div>
    <w:div w:id="1238057226">
      <w:bodyDiv w:val="1"/>
      <w:marLeft w:val="0"/>
      <w:marRight w:val="0"/>
      <w:marTop w:val="0"/>
      <w:marBottom w:val="0"/>
      <w:divBdr>
        <w:top w:val="none" w:sz="0" w:space="0" w:color="auto"/>
        <w:left w:val="none" w:sz="0" w:space="0" w:color="auto"/>
        <w:bottom w:val="none" w:sz="0" w:space="0" w:color="auto"/>
        <w:right w:val="none" w:sz="0" w:space="0" w:color="auto"/>
      </w:divBdr>
    </w:div>
    <w:div w:id="1641425138">
      <w:bodyDiv w:val="1"/>
      <w:marLeft w:val="0"/>
      <w:marRight w:val="0"/>
      <w:marTop w:val="0"/>
      <w:marBottom w:val="0"/>
      <w:divBdr>
        <w:top w:val="none" w:sz="0" w:space="0" w:color="auto"/>
        <w:left w:val="none" w:sz="0" w:space="0" w:color="auto"/>
        <w:bottom w:val="none" w:sz="0" w:space="0" w:color="auto"/>
        <w:right w:val="none" w:sz="0" w:space="0" w:color="auto"/>
      </w:divBdr>
    </w:div>
    <w:div w:id="1727531431">
      <w:bodyDiv w:val="1"/>
      <w:marLeft w:val="0"/>
      <w:marRight w:val="0"/>
      <w:marTop w:val="0"/>
      <w:marBottom w:val="0"/>
      <w:divBdr>
        <w:top w:val="none" w:sz="0" w:space="0" w:color="auto"/>
        <w:left w:val="none" w:sz="0" w:space="0" w:color="auto"/>
        <w:bottom w:val="none" w:sz="0" w:space="0" w:color="auto"/>
        <w:right w:val="none" w:sz="0" w:space="0" w:color="auto"/>
      </w:divBdr>
    </w:div>
    <w:div w:id="20439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2915-7701-4E1C-A420-E010C8C1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8866</Words>
  <Characters>50540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59288</CharactersWithSpaces>
  <SharedDoc>false</SharedDoc>
  <HLinks>
    <vt:vector size="6" baseType="variant">
      <vt:variant>
        <vt:i4>6619189</vt:i4>
      </vt:variant>
      <vt:variant>
        <vt:i4>0</vt:i4>
      </vt:variant>
      <vt:variant>
        <vt:i4>0</vt:i4>
      </vt:variant>
      <vt:variant>
        <vt:i4>5</vt:i4>
      </vt:variant>
      <vt:variant>
        <vt:lpwstr>https://www.huduser.gov/portal/datasets/il.html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2021-07-02T17:57:00Z</dcterms:created>
  <dcterms:modified xsi:type="dcterms:W3CDTF">2021-07-02T17:57:00Z</dcterms:modified>
</cp:coreProperties>
</file>